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69C0C" w14:textId="77777777" w:rsidR="00BE0A57" w:rsidRPr="0048020F" w:rsidRDefault="008C18BA" w:rsidP="00342137">
      <w:pPr>
        <w:adjustRightInd w:val="0"/>
        <w:spacing w:line="360" w:lineRule="auto"/>
        <w:jc w:val="center"/>
        <w:rPr>
          <w:rFonts w:eastAsia="標楷體"/>
          <w:b/>
          <w:sz w:val="44"/>
          <w:szCs w:val="36"/>
        </w:rPr>
      </w:pPr>
      <w:r w:rsidRPr="0048020F">
        <w:rPr>
          <w:rFonts w:eastAsia="標楷體" w:hint="eastAsia"/>
          <w:b/>
          <w:sz w:val="44"/>
          <w:szCs w:val="36"/>
        </w:rPr>
        <w:t>財團法人醫院評鑑暨醫療品質策進會</w:t>
      </w:r>
    </w:p>
    <w:p w14:paraId="76AD5DF6" w14:textId="03345801" w:rsidR="00342137" w:rsidRPr="006065F8" w:rsidRDefault="00415E67" w:rsidP="00342137">
      <w:pPr>
        <w:adjustRightInd w:val="0"/>
        <w:spacing w:line="360" w:lineRule="auto"/>
        <w:jc w:val="center"/>
        <w:rPr>
          <w:rFonts w:eastAsia="標楷體"/>
          <w:b/>
          <w:bCs/>
          <w:sz w:val="28"/>
          <w:szCs w:val="28"/>
        </w:rPr>
      </w:pPr>
      <w:r>
        <w:rPr>
          <w:rFonts w:eastAsia="標楷體" w:hint="eastAsia"/>
          <w:b/>
          <w:sz w:val="44"/>
          <w:szCs w:val="36"/>
        </w:rPr>
        <w:t>慢性腎臟病</w:t>
      </w:r>
      <w:r w:rsidR="00BE0A57" w:rsidRPr="0048020F">
        <w:rPr>
          <w:rFonts w:eastAsia="標楷體"/>
          <w:b/>
          <w:sz w:val="44"/>
          <w:szCs w:val="36"/>
        </w:rPr>
        <w:t>照護品質認證基準自評表</w:t>
      </w:r>
    </w:p>
    <w:p w14:paraId="73FA8BE4" w14:textId="77777777" w:rsidR="00F63D8B" w:rsidRPr="0048020F" w:rsidRDefault="00F63D8B" w:rsidP="00342137">
      <w:pPr>
        <w:spacing w:line="360" w:lineRule="auto"/>
        <w:jc w:val="center"/>
        <w:rPr>
          <w:rFonts w:eastAsia="標楷體"/>
          <w:b/>
          <w:sz w:val="44"/>
          <w:szCs w:val="44"/>
        </w:rPr>
      </w:pPr>
    </w:p>
    <w:p w14:paraId="6DD5AED3" w14:textId="24ADBFAF" w:rsidR="00BE0A57" w:rsidRDefault="00B35FFF" w:rsidP="00C11692">
      <w:pPr>
        <w:spacing w:line="360" w:lineRule="auto"/>
        <w:jc w:val="center"/>
        <w:rPr>
          <w:rFonts w:eastAsia="標楷體"/>
          <w:b/>
          <w:sz w:val="36"/>
          <w:szCs w:val="36"/>
        </w:rPr>
      </w:pPr>
      <w:r>
        <w:rPr>
          <w:rFonts w:eastAsia="標楷體"/>
          <w:b/>
          <w:noProof/>
          <w:sz w:val="36"/>
          <w:szCs w:val="36"/>
        </w:rPr>
        <w:drawing>
          <wp:inline distT="0" distB="0" distL="0" distR="0" wp14:anchorId="389F7118" wp14:editId="41FBE643">
            <wp:extent cx="4051202" cy="4051202"/>
            <wp:effectExtent l="0" t="0" r="6985" b="6985"/>
            <wp:docPr id="65740556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05564" name="圖片 65740556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54054" cy="4054054"/>
                    </a:xfrm>
                    <a:prstGeom prst="rect">
                      <a:avLst/>
                    </a:prstGeom>
                  </pic:spPr>
                </pic:pic>
              </a:graphicData>
            </a:graphic>
          </wp:inline>
        </w:drawing>
      </w:r>
    </w:p>
    <w:p w14:paraId="39A0BE60" w14:textId="77777777" w:rsidR="0048020F" w:rsidRPr="006065F8" w:rsidRDefault="0048020F" w:rsidP="00C11692">
      <w:pPr>
        <w:spacing w:line="360" w:lineRule="auto"/>
        <w:jc w:val="center"/>
        <w:rPr>
          <w:rFonts w:eastAsia="標楷體"/>
          <w:b/>
          <w:sz w:val="36"/>
          <w:szCs w:val="36"/>
        </w:rPr>
      </w:pPr>
    </w:p>
    <w:tbl>
      <w:tblPr>
        <w:tblW w:w="9869" w:type="dxa"/>
        <w:tblLayout w:type="fixed"/>
        <w:tblLook w:val="01E0" w:firstRow="1" w:lastRow="1" w:firstColumn="1" w:lastColumn="1" w:noHBand="0" w:noVBand="0"/>
      </w:tblPr>
      <w:tblGrid>
        <w:gridCol w:w="1943"/>
        <w:gridCol w:w="504"/>
        <w:gridCol w:w="1855"/>
        <w:gridCol w:w="1856"/>
        <w:gridCol w:w="363"/>
        <w:gridCol w:w="992"/>
        <w:gridCol w:w="500"/>
        <w:gridCol w:w="1856"/>
      </w:tblGrid>
      <w:tr w:rsidR="003A18FA" w14:paraId="31F61FFF" w14:textId="77777777" w:rsidTr="008934AF">
        <w:trPr>
          <w:trHeight w:val="456"/>
        </w:trPr>
        <w:tc>
          <w:tcPr>
            <w:tcW w:w="1943" w:type="dxa"/>
          </w:tcPr>
          <w:p w14:paraId="66B44E1A" w14:textId="77777777" w:rsidR="00A305FC" w:rsidRPr="006065F8" w:rsidRDefault="008C18BA" w:rsidP="007F0CA0">
            <w:pPr>
              <w:snapToGrid w:val="0"/>
              <w:spacing w:before="120"/>
              <w:jc w:val="distribute"/>
              <w:rPr>
                <w:rFonts w:eastAsia="標楷體"/>
                <w:sz w:val="28"/>
                <w:szCs w:val="28"/>
              </w:rPr>
            </w:pPr>
            <w:r w:rsidRPr="006065F8">
              <w:rPr>
                <w:rFonts w:eastAsia="標楷體" w:hint="eastAsia"/>
                <w:sz w:val="28"/>
                <w:szCs w:val="28"/>
              </w:rPr>
              <w:t>認證類別</w:t>
            </w:r>
          </w:p>
        </w:tc>
        <w:tc>
          <w:tcPr>
            <w:tcW w:w="504" w:type="dxa"/>
          </w:tcPr>
          <w:p w14:paraId="2E25247F" w14:textId="77777777" w:rsidR="00A305FC" w:rsidRPr="006065F8" w:rsidRDefault="008C18BA" w:rsidP="007F0CA0">
            <w:pPr>
              <w:snapToGrid w:val="0"/>
              <w:spacing w:before="120"/>
              <w:jc w:val="distribute"/>
              <w:rPr>
                <w:rFonts w:eastAsia="標楷體"/>
                <w:kern w:val="0"/>
                <w:sz w:val="28"/>
                <w:szCs w:val="28"/>
              </w:rPr>
            </w:pPr>
            <w:r w:rsidRPr="006065F8">
              <w:rPr>
                <w:rFonts w:eastAsia="標楷體" w:hint="eastAsia"/>
                <w:kern w:val="0"/>
                <w:sz w:val="28"/>
                <w:szCs w:val="28"/>
              </w:rPr>
              <w:t>：</w:t>
            </w:r>
          </w:p>
        </w:tc>
        <w:tc>
          <w:tcPr>
            <w:tcW w:w="7422" w:type="dxa"/>
            <w:gridSpan w:val="6"/>
            <w:vAlign w:val="center"/>
          </w:tcPr>
          <w:p w14:paraId="61F5E8F0" w14:textId="1F0A7958" w:rsidR="00A305FC" w:rsidRPr="006065F8" w:rsidRDefault="00B35FFF" w:rsidP="00162749">
            <w:pPr>
              <w:snapToGrid w:val="0"/>
              <w:spacing w:before="120"/>
              <w:jc w:val="both"/>
              <w:rPr>
                <w:rFonts w:eastAsia="標楷體"/>
                <w:kern w:val="0"/>
                <w:sz w:val="28"/>
                <w:szCs w:val="28"/>
              </w:rPr>
            </w:pPr>
            <w:r>
              <w:rPr>
                <w:rFonts w:eastAsia="標楷體" w:hint="eastAsia"/>
                <w:kern w:val="0"/>
                <w:sz w:val="28"/>
                <w:szCs w:val="28"/>
              </w:rPr>
              <w:t>慢性腎臟</w:t>
            </w:r>
            <w:r w:rsidR="008C18BA" w:rsidRPr="006065F8">
              <w:rPr>
                <w:rFonts w:eastAsia="標楷體" w:hint="eastAsia"/>
                <w:kern w:val="0"/>
                <w:sz w:val="28"/>
                <w:szCs w:val="28"/>
              </w:rPr>
              <w:t>病照護品質認證</w:t>
            </w:r>
          </w:p>
        </w:tc>
      </w:tr>
      <w:tr w:rsidR="003A18FA" w14:paraId="231ECBBB" w14:textId="77777777" w:rsidTr="008934AF">
        <w:trPr>
          <w:trHeight w:val="456"/>
        </w:trPr>
        <w:tc>
          <w:tcPr>
            <w:tcW w:w="1943" w:type="dxa"/>
          </w:tcPr>
          <w:p w14:paraId="4A364730"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sz w:val="28"/>
                <w:szCs w:val="28"/>
              </w:rPr>
              <w:br w:type="page"/>
            </w:r>
            <w:r w:rsidRPr="006065F8">
              <w:rPr>
                <w:rFonts w:eastAsia="標楷體" w:hint="eastAsia"/>
                <w:kern w:val="0"/>
                <w:sz w:val="28"/>
                <w:szCs w:val="28"/>
              </w:rPr>
              <w:t>醫療機構代碼</w:t>
            </w:r>
          </w:p>
        </w:tc>
        <w:tc>
          <w:tcPr>
            <w:tcW w:w="504" w:type="dxa"/>
          </w:tcPr>
          <w:p w14:paraId="1F55D634"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hint="eastAsia"/>
                <w:kern w:val="0"/>
                <w:sz w:val="28"/>
                <w:szCs w:val="28"/>
              </w:rPr>
              <w:t>：</w:t>
            </w:r>
          </w:p>
        </w:tc>
        <w:tc>
          <w:tcPr>
            <w:tcW w:w="7422" w:type="dxa"/>
            <w:gridSpan w:val="6"/>
            <w:vAlign w:val="center"/>
          </w:tcPr>
          <w:p w14:paraId="3B075398" w14:textId="77777777" w:rsidR="00F63D8B" w:rsidRPr="006065F8" w:rsidRDefault="008C18BA" w:rsidP="00162749">
            <w:pPr>
              <w:snapToGrid w:val="0"/>
              <w:spacing w:before="120"/>
              <w:jc w:val="both"/>
              <w:rPr>
                <w:rFonts w:eastAsia="標楷體"/>
                <w:kern w:val="0"/>
                <w:sz w:val="28"/>
                <w:szCs w:val="28"/>
              </w:rPr>
            </w:pPr>
            <w:r>
              <w:rPr>
                <w:rFonts w:eastAsia="標楷體"/>
                <w:kern w:val="0"/>
                <w:sz w:val="28"/>
                <w:szCs w:val="28"/>
              </w:rPr>
              <w:t>0439010518</w:t>
            </w:r>
          </w:p>
        </w:tc>
      </w:tr>
      <w:tr w:rsidR="003A18FA" w14:paraId="6522A4C4" w14:textId="77777777" w:rsidTr="008934AF">
        <w:trPr>
          <w:trHeight w:val="456"/>
        </w:trPr>
        <w:tc>
          <w:tcPr>
            <w:tcW w:w="1943" w:type="dxa"/>
          </w:tcPr>
          <w:p w14:paraId="6F7A92C8"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hint="eastAsia"/>
                <w:kern w:val="0"/>
                <w:sz w:val="28"/>
                <w:szCs w:val="28"/>
              </w:rPr>
              <w:t>機構</w:t>
            </w:r>
            <w:r w:rsidRPr="006065F8">
              <w:rPr>
                <w:rFonts w:eastAsia="標楷體"/>
                <w:kern w:val="0"/>
                <w:sz w:val="28"/>
                <w:szCs w:val="28"/>
              </w:rPr>
              <w:t>名稱</w:t>
            </w:r>
          </w:p>
        </w:tc>
        <w:tc>
          <w:tcPr>
            <w:tcW w:w="504" w:type="dxa"/>
          </w:tcPr>
          <w:p w14:paraId="4C5DF84B"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hint="eastAsia"/>
                <w:kern w:val="0"/>
                <w:sz w:val="28"/>
                <w:szCs w:val="28"/>
              </w:rPr>
              <w:t>：</w:t>
            </w:r>
          </w:p>
        </w:tc>
        <w:tc>
          <w:tcPr>
            <w:tcW w:w="7422" w:type="dxa"/>
            <w:gridSpan w:val="6"/>
            <w:vAlign w:val="center"/>
          </w:tcPr>
          <w:p w14:paraId="4C0B35FA" w14:textId="77777777" w:rsidR="00F63D8B" w:rsidRPr="006065F8" w:rsidRDefault="008C18BA" w:rsidP="00162749">
            <w:pPr>
              <w:snapToGrid w:val="0"/>
              <w:spacing w:before="120"/>
              <w:jc w:val="both"/>
              <w:rPr>
                <w:rFonts w:eastAsia="標楷體"/>
                <w:kern w:val="0"/>
                <w:sz w:val="28"/>
                <w:szCs w:val="28"/>
              </w:rPr>
            </w:pPr>
            <w:r>
              <w:rPr>
                <w:rFonts w:eastAsia="標楷體"/>
                <w:kern w:val="0"/>
                <w:sz w:val="28"/>
                <w:szCs w:val="28"/>
              </w:rPr>
              <w:t>國立臺灣大學醫學院附設醫院雲林分院</w:t>
            </w:r>
          </w:p>
        </w:tc>
      </w:tr>
      <w:tr w:rsidR="003A18FA" w14:paraId="1504F924" w14:textId="77777777" w:rsidTr="008934AF">
        <w:trPr>
          <w:trHeight w:val="456"/>
        </w:trPr>
        <w:tc>
          <w:tcPr>
            <w:tcW w:w="1943" w:type="dxa"/>
          </w:tcPr>
          <w:p w14:paraId="7D17D116"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hint="eastAsia"/>
                <w:kern w:val="0"/>
                <w:sz w:val="28"/>
                <w:szCs w:val="28"/>
              </w:rPr>
              <w:t>機構</w:t>
            </w:r>
            <w:r w:rsidRPr="006065F8">
              <w:rPr>
                <w:rFonts w:eastAsia="標楷體"/>
                <w:kern w:val="0"/>
                <w:sz w:val="28"/>
                <w:szCs w:val="28"/>
              </w:rPr>
              <w:t>負責人</w:t>
            </w:r>
          </w:p>
        </w:tc>
        <w:tc>
          <w:tcPr>
            <w:tcW w:w="504" w:type="dxa"/>
          </w:tcPr>
          <w:p w14:paraId="15BD29B0"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hint="eastAsia"/>
                <w:kern w:val="0"/>
                <w:sz w:val="28"/>
                <w:szCs w:val="28"/>
              </w:rPr>
              <w:t>：</w:t>
            </w:r>
          </w:p>
        </w:tc>
        <w:tc>
          <w:tcPr>
            <w:tcW w:w="4074" w:type="dxa"/>
            <w:gridSpan w:val="3"/>
            <w:vAlign w:val="center"/>
          </w:tcPr>
          <w:p w14:paraId="14F4FF9C" w14:textId="77777777" w:rsidR="00F63D8B" w:rsidRPr="006065F8" w:rsidRDefault="008C18BA" w:rsidP="00162749">
            <w:pPr>
              <w:snapToGrid w:val="0"/>
              <w:spacing w:before="120"/>
              <w:jc w:val="both"/>
              <w:rPr>
                <w:rFonts w:eastAsia="標楷體"/>
                <w:kern w:val="0"/>
                <w:sz w:val="28"/>
                <w:szCs w:val="28"/>
                <w:u w:val="single"/>
              </w:rPr>
            </w:pPr>
            <w:r>
              <w:rPr>
                <w:rFonts w:eastAsia="標楷體"/>
                <w:kern w:val="0"/>
                <w:sz w:val="28"/>
                <w:szCs w:val="28"/>
              </w:rPr>
              <w:t>馬惠明</w:t>
            </w:r>
          </w:p>
        </w:tc>
        <w:tc>
          <w:tcPr>
            <w:tcW w:w="992" w:type="dxa"/>
            <w:vAlign w:val="center"/>
          </w:tcPr>
          <w:p w14:paraId="15FEBFC4" w14:textId="77777777" w:rsidR="00F63D8B" w:rsidRPr="006065F8" w:rsidRDefault="008C18BA" w:rsidP="007F0CA0">
            <w:pPr>
              <w:snapToGrid w:val="0"/>
              <w:spacing w:before="120"/>
              <w:jc w:val="both"/>
              <w:rPr>
                <w:rFonts w:eastAsia="標楷體"/>
                <w:kern w:val="0"/>
                <w:sz w:val="28"/>
                <w:szCs w:val="28"/>
              </w:rPr>
            </w:pPr>
            <w:r w:rsidRPr="006065F8">
              <w:rPr>
                <w:rFonts w:eastAsia="標楷體"/>
                <w:kern w:val="0"/>
                <w:sz w:val="28"/>
                <w:szCs w:val="28"/>
              </w:rPr>
              <w:t>職稱：</w:t>
            </w:r>
          </w:p>
        </w:tc>
        <w:tc>
          <w:tcPr>
            <w:tcW w:w="2356" w:type="dxa"/>
            <w:gridSpan w:val="2"/>
            <w:vAlign w:val="center"/>
          </w:tcPr>
          <w:p w14:paraId="690F8F9A" w14:textId="77777777" w:rsidR="00F63D8B" w:rsidRPr="006065F8" w:rsidRDefault="008C18BA" w:rsidP="00F63D8B">
            <w:pPr>
              <w:snapToGrid w:val="0"/>
              <w:spacing w:before="120"/>
              <w:jc w:val="both"/>
              <w:rPr>
                <w:rFonts w:eastAsia="標楷體"/>
                <w:kern w:val="0"/>
                <w:sz w:val="28"/>
                <w:szCs w:val="28"/>
                <w:u w:val="single"/>
              </w:rPr>
            </w:pPr>
            <w:r>
              <w:rPr>
                <w:rFonts w:eastAsia="標楷體"/>
                <w:kern w:val="0"/>
                <w:sz w:val="28"/>
                <w:szCs w:val="28"/>
              </w:rPr>
              <w:t>院長</w:t>
            </w:r>
          </w:p>
        </w:tc>
      </w:tr>
      <w:tr w:rsidR="003A18FA" w14:paraId="6C539E4B" w14:textId="77777777" w:rsidTr="008934AF">
        <w:trPr>
          <w:trHeight w:val="467"/>
        </w:trPr>
        <w:tc>
          <w:tcPr>
            <w:tcW w:w="1943" w:type="dxa"/>
          </w:tcPr>
          <w:p w14:paraId="7AD686A8"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kern w:val="0"/>
                <w:sz w:val="28"/>
                <w:szCs w:val="28"/>
              </w:rPr>
              <w:t>連絡人</w:t>
            </w:r>
          </w:p>
        </w:tc>
        <w:tc>
          <w:tcPr>
            <w:tcW w:w="504" w:type="dxa"/>
          </w:tcPr>
          <w:p w14:paraId="12F8DE29"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hint="eastAsia"/>
                <w:kern w:val="0"/>
                <w:sz w:val="28"/>
                <w:szCs w:val="28"/>
              </w:rPr>
              <w:t>：</w:t>
            </w:r>
          </w:p>
        </w:tc>
        <w:tc>
          <w:tcPr>
            <w:tcW w:w="4074" w:type="dxa"/>
            <w:gridSpan w:val="3"/>
            <w:vAlign w:val="center"/>
          </w:tcPr>
          <w:p w14:paraId="706F7992" w14:textId="4DB54324" w:rsidR="00F63D8B" w:rsidRPr="006065F8" w:rsidRDefault="00F63D8B" w:rsidP="00162749">
            <w:pPr>
              <w:snapToGrid w:val="0"/>
              <w:spacing w:before="120"/>
              <w:jc w:val="both"/>
              <w:rPr>
                <w:rFonts w:eastAsia="標楷體" w:hint="eastAsia"/>
                <w:kern w:val="0"/>
                <w:sz w:val="28"/>
                <w:szCs w:val="28"/>
                <w:u w:val="single"/>
              </w:rPr>
            </w:pPr>
          </w:p>
        </w:tc>
        <w:tc>
          <w:tcPr>
            <w:tcW w:w="992" w:type="dxa"/>
            <w:vAlign w:val="center"/>
          </w:tcPr>
          <w:p w14:paraId="7F97DC75" w14:textId="77777777" w:rsidR="00F63D8B" w:rsidRPr="006065F8" w:rsidRDefault="008C18BA" w:rsidP="007F0CA0">
            <w:pPr>
              <w:snapToGrid w:val="0"/>
              <w:spacing w:before="120"/>
              <w:jc w:val="both"/>
              <w:rPr>
                <w:rFonts w:eastAsia="標楷體"/>
                <w:kern w:val="0"/>
                <w:sz w:val="28"/>
                <w:szCs w:val="28"/>
              </w:rPr>
            </w:pPr>
            <w:r w:rsidRPr="006065F8">
              <w:rPr>
                <w:rFonts w:eastAsia="標楷體"/>
                <w:kern w:val="0"/>
                <w:sz w:val="28"/>
                <w:szCs w:val="28"/>
              </w:rPr>
              <w:t>職稱：</w:t>
            </w:r>
          </w:p>
        </w:tc>
        <w:tc>
          <w:tcPr>
            <w:tcW w:w="2356" w:type="dxa"/>
            <w:gridSpan w:val="2"/>
            <w:vAlign w:val="center"/>
          </w:tcPr>
          <w:p w14:paraId="7FF16F9C" w14:textId="447FC987" w:rsidR="00F63D8B" w:rsidRPr="006065F8" w:rsidRDefault="00F63D8B" w:rsidP="00F63D8B">
            <w:pPr>
              <w:snapToGrid w:val="0"/>
              <w:spacing w:before="120"/>
              <w:jc w:val="both"/>
              <w:rPr>
                <w:rFonts w:eastAsia="標楷體" w:hint="eastAsia"/>
                <w:kern w:val="0"/>
                <w:sz w:val="28"/>
                <w:szCs w:val="28"/>
                <w:u w:val="single"/>
              </w:rPr>
            </w:pPr>
          </w:p>
        </w:tc>
      </w:tr>
      <w:tr w:rsidR="003A18FA" w14:paraId="26A9B866" w14:textId="77777777" w:rsidTr="008934AF">
        <w:trPr>
          <w:trHeight w:val="456"/>
        </w:trPr>
        <w:tc>
          <w:tcPr>
            <w:tcW w:w="1943" w:type="dxa"/>
          </w:tcPr>
          <w:p w14:paraId="5EEC8F5E"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kern w:val="0"/>
                <w:sz w:val="28"/>
                <w:szCs w:val="28"/>
              </w:rPr>
              <w:t>連絡電話</w:t>
            </w:r>
          </w:p>
        </w:tc>
        <w:tc>
          <w:tcPr>
            <w:tcW w:w="504" w:type="dxa"/>
          </w:tcPr>
          <w:p w14:paraId="3444E72F" w14:textId="77777777" w:rsidR="00F63D8B" w:rsidRPr="006065F8" w:rsidRDefault="008C18BA" w:rsidP="007F0CA0">
            <w:pPr>
              <w:snapToGrid w:val="0"/>
              <w:spacing w:before="120"/>
              <w:jc w:val="distribute"/>
              <w:rPr>
                <w:rFonts w:eastAsia="標楷體"/>
                <w:kern w:val="0"/>
                <w:sz w:val="28"/>
                <w:szCs w:val="28"/>
              </w:rPr>
            </w:pPr>
            <w:r w:rsidRPr="006065F8">
              <w:rPr>
                <w:rFonts w:eastAsia="標楷體" w:hint="eastAsia"/>
                <w:kern w:val="0"/>
                <w:sz w:val="28"/>
                <w:szCs w:val="28"/>
              </w:rPr>
              <w:t>：</w:t>
            </w:r>
          </w:p>
        </w:tc>
        <w:tc>
          <w:tcPr>
            <w:tcW w:w="7422" w:type="dxa"/>
            <w:gridSpan w:val="6"/>
            <w:vAlign w:val="center"/>
          </w:tcPr>
          <w:p w14:paraId="5265CE57" w14:textId="75214D91" w:rsidR="00F63D8B" w:rsidRPr="006065F8" w:rsidRDefault="008C18BA" w:rsidP="007F0CA0">
            <w:pPr>
              <w:snapToGrid w:val="0"/>
              <w:spacing w:before="120"/>
              <w:jc w:val="both"/>
              <w:rPr>
                <w:rFonts w:eastAsia="標楷體"/>
                <w:kern w:val="0"/>
                <w:sz w:val="28"/>
                <w:szCs w:val="28"/>
                <w:u w:val="single"/>
              </w:rPr>
            </w:pPr>
            <w:r>
              <w:rPr>
                <w:rFonts w:eastAsia="標楷體"/>
                <w:kern w:val="0"/>
                <w:sz w:val="28"/>
                <w:szCs w:val="28"/>
              </w:rPr>
              <w:t>05-5323911</w:t>
            </w:r>
          </w:p>
        </w:tc>
      </w:tr>
      <w:tr w:rsidR="003A18FA" w14:paraId="463B1CD5" w14:textId="77777777" w:rsidTr="008934AF">
        <w:trPr>
          <w:trHeight w:val="467"/>
        </w:trPr>
        <w:tc>
          <w:tcPr>
            <w:tcW w:w="1943" w:type="dxa"/>
          </w:tcPr>
          <w:p w14:paraId="5813DDE5" w14:textId="77777777" w:rsidR="008934AF" w:rsidRPr="006065F8" w:rsidRDefault="008C18BA" w:rsidP="008934AF">
            <w:pPr>
              <w:snapToGrid w:val="0"/>
              <w:spacing w:before="120"/>
              <w:jc w:val="distribute"/>
              <w:rPr>
                <w:rFonts w:eastAsia="標楷體"/>
                <w:kern w:val="0"/>
                <w:sz w:val="28"/>
                <w:szCs w:val="28"/>
              </w:rPr>
            </w:pPr>
            <w:r w:rsidRPr="006065F8">
              <w:rPr>
                <w:rFonts w:eastAsia="標楷體"/>
                <w:kern w:val="0"/>
                <w:sz w:val="28"/>
                <w:szCs w:val="28"/>
              </w:rPr>
              <w:t>自評日期</w:t>
            </w:r>
          </w:p>
        </w:tc>
        <w:tc>
          <w:tcPr>
            <w:tcW w:w="504" w:type="dxa"/>
          </w:tcPr>
          <w:p w14:paraId="0D3486EA" w14:textId="77777777" w:rsidR="008934AF" w:rsidRPr="006065F8" w:rsidRDefault="008C18BA" w:rsidP="008934AF">
            <w:pPr>
              <w:snapToGrid w:val="0"/>
              <w:spacing w:before="120"/>
              <w:jc w:val="distribute"/>
              <w:rPr>
                <w:rFonts w:eastAsia="標楷體"/>
                <w:kern w:val="0"/>
                <w:sz w:val="28"/>
                <w:szCs w:val="28"/>
              </w:rPr>
            </w:pPr>
            <w:r w:rsidRPr="006065F8">
              <w:rPr>
                <w:rFonts w:eastAsia="標楷體" w:hint="eastAsia"/>
                <w:kern w:val="0"/>
                <w:sz w:val="28"/>
                <w:szCs w:val="28"/>
              </w:rPr>
              <w:t>：</w:t>
            </w:r>
          </w:p>
        </w:tc>
        <w:tc>
          <w:tcPr>
            <w:tcW w:w="1855" w:type="dxa"/>
            <w:vAlign w:val="center"/>
          </w:tcPr>
          <w:p w14:paraId="332887FD" w14:textId="046E27E5" w:rsidR="008934AF" w:rsidRPr="006065F8" w:rsidRDefault="008C18BA" w:rsidP="008934AF">
            <w:pPr>
              <w:snapToGrid w:val="0"/>
              <w:spacing w:before="120"/>
              <w:jc w:val="center"/>
              <w:rPr>
                <w:rFonts w:eastAsia="標楷體"/>
                <w:kern w:val="0"/>
                <w:sz w:val="28"/>
                <w:szCs w:val="28"/>
                <w:u w:val="single"/>
              </w:rPr>
            </w:pPr>
            <w:r w:rsidRPr="004A40A1">
              <w:rPr>
                <w:rFonts w:eastAsia="標楷體" w:hint="eastAsia"/>
                <w:kern w:val="0"/>
                <w:sz w:val="28"/>
                <w:szCs w:val="28"/>
              </w:rPr>
              <w:t>年</w:t>
            </w:r>
          </w:p>
        </w:tc>
        <w:tc>
          <w:tcPr>
            <w:tcW w:w="1856" w:type="dxa"/>
            <w:vAlign w:val="center"/>
          </w:tcPr>
          <w:p w14:paraId="34F5CB9A" w14:textId="5A51795B" w:rsidR="008934AF" w:rsidRPr="006065F8" w:rsidRDefault="008C18BA" w:rsidP="008934AF">
            <w:pPr>
              <w:snapToGrid w:val="0"/>
              <w:spacing w:before="120"/>
              <w:jc w:val="center"/>
              <w:rPr>
                <w:rFonts w:eastAsia="標楷體"/>
                <w:kern w:val="0"/>
                <w:sz w:val="28"/>
                <w:szCs w:val="28"/>
                <w:u w:val="single"/>
              </w:rPr>
            </w:pPr>
            <w:r w:rsidRPr="004A40A1">
              <w:rPr>
                <w:rFonts w:eastAsia="標楷體" w:hint="eastAsia"/>
                <w:kern w:val="0"/>
                <w:sz w:val="28"/>
                <w:szCs w:val="28"/>
              </w:rPr>
              <w:t>月</w:t>
            </w:r>
          </w:p>
        </w:tc>
        <w:tc>
          <w:tcPr>
            <w:tcW w:w="1855" w:type="dxa"/>
            <w:gridSpan w:val="3"/>
            <w:vAlign w:val="center"/>
          </w:tcPr>
          <w:p w14:paraId="5490B2DA" w14:textId="39E7F1B3" w:rsidR="008934AF" w:rsidRPr="006065F8" w:rsidRDefault="008C18BA" w:rsidP="008934AF">
            <w:pPr>
              <w:snapToGrid w:val="0"/>
              <w:spacing w:before="120"/>
              <w:jc w:val="center"/>
              <w:rPr>
                <w:rFonts w:eastAsia="標楷體"/>
                <w:kern w:val="0"/>
                <w:sz w:val="28"/>
                <w:szCs w:val="28"/>
                <w:u w:val="single"/>
              </w:rPr>
            </w:pPr>
            <w:r w:rsidRPr="004A40A1">
              <w:rPr>
                <w:rFonts w:eastAsia="標楷體" w:hint="eastAsia"/>
                <w:kern w:val="0"/>
                <w:sz w:val="28"/>
                <w:szCs w:val="28"/>
              </w:rPr>
              <w:t>日</w:t>
            </w:r>
          </w:p>
        </w:tc>
        <w:tc>
          <w:tcPr>
            <w:tcW w:w="1856" w:type="dxa"/>
            <w:vAlign w:val="center"/>
          </w:tcPr>
          <w:p w14:paraId="4E2A4237" w14:textId="77777777" w:rsidR="008934AF" w:rsidRPr="006065F8" w:rsidRDefault="008934AF" w:rsidP="008934AF">
            <w:pPr>
              <w:snapToGrid w:val="0"/>
              <w:spacing w:before="120"/>
              <w:jc w:val="center"/>
              <w:rPr>
                <w:rFonts w:eastAsia="標楷體"/>
                <w:kern w:val="0"/>
                <w:sz w:val="28"/>
                <w:szCs w:val="28"/>
                <w:u w:val="single"/>
              </w:rPr>
            </w:pPr>
          </w:p>
        </w:tc>
      </w:tr>
    </w:tbl>
    <w:p w14:paraId="64CE03F3" w14:textId="77777777" w:rsidR="0048020F" w:rsidRDefault="0048020F">
      <w:pPr>
        <w:widowControl/>
        <w:rPr>
          <w:rFonts w:eastAsia="標楷體"/>
          <w:sz w:val="28"/>
          <w:szCs w:val="28"/>
        </w:rPr>
      </w:pPr>
    </w:p>
    <w:p w14:paraId="4E7A62AF" w14:textId="77777777" w:rsidR="0048020F" w:rsidRDefault="008C18BA">
      <w:pPr>
        <w:widowControl/>
        <w:rPr>
          <w:rFonts w:eastAsia="標楷體"/>
          <w:sz w:val="28"/>
          <w:szCs w:val="28"/>
        </w:rPr>
      </w:pPr>
      <w:r>
        <w:rPr>
          <w:rFonts w:eastAsia="標楷體"/>
          <w:sz w:val="28"/>
          <w:szCs w:val="28"/>
        </w:rPr>
        <w:br w:type="page"/>
      </w:r>
    </w:p>
    <w:p w14:paraId="4828B282" w14:textId="77777777" w:rsidR="00342137" w:rsidRPr="006065F8" w:rsidRDefault="008C18BA" w:rsidP="0048020F">
      <w:pPr>
        <w:numPr>
          <w:ilvl w:val="0"/>
          <w:numId w:val="4"/>
        </w:numPr>
        <w:tabs>
          <w:tab w:val="clear" w:pos="1570"/>
          <w:tab w:val="num" w:pos="567"/>
        </w:tabs>
        <w:spacing w:line="460" w:lineRule="exact"/>
        <w:ind w:left="510" w:hanging="510"/>
        <w:contextualSpacing/>
        <w:jc w:val="both"/>
        <w:rPr>
          <w:rFonts w:eastAsia="標楷體"/>
          <w:sz w:val="28"/>
          <w:szCs w:val="28"/>
        </w:rPr>
      </w:pPr>
      <w:r w:rsidRPr="006065F8">
        <w:rPr>
          <w:rFonts w:eastAsia="標楷體" w:hint="eastAsia"/>
          <w:sz w:val="28"/>
          <w:szCs w:val="28"/>
        </w:rPr>
        <w:lastRenderedPageBreak/>
        <w:t>疾病照護品質</w:t>
      </w:r>
      <w:r w:rsidRPr="006065F8">
        <w:rPr>
          <w:rFonts w:eastAsia="標楷體"/>
          <w:sz w:val="28"/>
          <w:szCs w:val="28"/>
        </w:rPr>
        <w:t>認證基準</w:t>
      </w:r>
      <w:r w:rsidRPr="006065F8">
        <w:rPr>
          <w:rFonts w:eastAsia="標楷體" w:hint="eastAsia"/>
          <w:sz w:val="28"/>
          <w:szCs w:val="28"/>
        </w:rPr>
        <w:t>條文統計表</w:t>
      </w:r>
      <w:r w:rsidRPr="006065F8">
        <w:rPr>
          <w:rFonts w:eastAsia="標楷體"/>
          <w:sz w:val="28"/>
          <w:szCs w:val="28"/>
        </w:rPr>
        <w:t>：</w:t>
      </w:r>
    </w:p>
    <w:tbl>
      <w:tblPr>
        <w:tblStyle w:val="1"/>
        <w:tblW w:w="9169" w:type="dxa"/>
        <w:tblInd w:w="499" w:type="dxa"/>
        <w:tblLook w:val="04A0" w:firstRow="1" w:lastRow="0" w:firstColumn="1" w:lastColumn="0" w:noHBand="0" w:noVBand="1"/>
      </w:tblPr>
      <w:tblGrid>
        <w:gridCol w:w="7009"/>
        <w:gridCol w:w="2160"/>
      </w:tblGrid>
      <w:tr w:rsidR="003A18FA" w14:paraId="4D16BC75" w14:textId="77777777" w:rsidTr="0048020F">
        <w:trPr>
          <w:tblHeader/>
        </w:trPr>
        <w:tc>
          <w:tcPr>
            <w:tcW w:w="7009" w:type="dxa"/>
            <w:tcBorders>
              <w:bottom w:val="single" w:sz="18" w:space="0" w:color="auto"/>
            </w:tcBorders>
            <w:shd w:val="clear" w:color="auto" w:fill="F2F2F2"/>
          </w:tcPr>
          <w:p w14:paraId="5C550462" w14:textId="77777777" w:rsidR="00AE2181" w:rsidRPr="00AE2181" w:rsidRDefault="008C18BA" w:rsidP="00AE2181">
            <w:pPr>
              <w:spacing w:line="480" w:lineRule="exact"/>
              <w:ind w:left="901" w:hanging="541"/>
              <w:jc w:val="center"/>
              <w:rPr>
                <w:rFonts w:eastAsia="標楷體"/>
                <w:b/>
                <w:sz w:val="28"/>
                <w:szCs w:val="28"/>
              </w:rPr>
            </w:pPr>
            <w:r w:rsidRPr="00AE2181">
              <w:rPr>
                <w:rFonts w:eastAsia="標楷體" w:hint="eastAsia"/>
                <w:b/>
                <w:sz w:val="28"/>
                <w:szCs w:val="28"/>
              </w:rPr>
              <w:t>章</w:t>
            </w:r>
          </w:p>
        </w:tc>
        <w:tc>
          <w:tcPr>
            <w:tcW w:w="2160" w:type="dxa"/>
            <w:tcBorders>
              <w:bottom w:val="single" w:sz="18" w:space="0" w:color="auto"/>
            </w:tcBorders>
            <w:shd w:val="clear" w:color="auto" w:fill="F2F2F2"/>
          </w:tcPr>
          <w:p w14:paraId="449617AA" w14:textId="77777777" w:rsidR="00AE2181" w:rsidRPr="00AE2181" w:rsidRDefault="008C18BA" w:rsidP="00AE2181">
            <w:pPr>
              <w:spacing w:line="480" w:lineRule="exact"/>
              <w:jc w:val="center"/>
              <w:rPr>
                <w:rFonts w:eastAsia="標楷體"/>
                <w:b/>
                <w:sz w:val="28"/>
                <w:szCs w:val="28"/>
              </w:rPr>
            </w:pPr>
            <w:r w:rsidRPr="00AE2181">
              <w:rPr>
                <w:rFonts w:eastAsia="標楷體" w:hint="eastAsia"/>
                <w:b/>
                <w:sz w:val="28"/>
                <w:szCs w:val="28"/>
              </w:rPr>
              <w:t>項數</w:t>
            </w:r>
          </w:p>
        </w:tc>
      </w:tr>
      <w:tr w:rsidR="003A18FA" w14:paraId="06472241" w14:textId="77777777" w:rsidTr="0048020F">
        <w:tc>
          <w:tcPr>
            <w:tcW w:w="7009" w:type="dxa"/>
            <w:tcBorders>
              <w:top w:val="single" w:sz="18" w:space="0" w:color="auto"/>
              <w:bottom w:val="single" w:sz="18" w:space="0" w:color="auto"/>
            </w:tcBorders>
          </w:tcPr>
          <w:p w14:paraId="7C48BD53" w14:textId="77777777" w:rsidR="00AE2181" w:rsidRPr="00AE2181" w:rsidRDefault="008C18BA" w:rsidP="00AE2181">
            <w:pPr>
              <w:spacing w:line="480" w:lineRule="exact"/>
              <w:ind w:left="901" w:hanging="541"/>
              <w:jc w:val="both"/>
              <w:rPr>
                <w:rFonts w:eastAsia="標楷體"/>
                <w:b/>
                <w:sz w:val="28"/>
                <w:szCs w:val="28"/>
              </w:rPr>
            </w:pPr>
            <w:r w:rsidRPr="00AE2181">
              <w:rPr>
                <w:rFonts w:eastAsia="標楷體" w:hint="eastAsia"/>
                <w:b/>
                <w:sz w:val="28"/>
                <w:szCs w:val="28"/>
              </w:rPr>
              <w:t>第一章、團隊運作與管理</w:t>
            </w:r>
          </w:p>
        </w:tc>
        <w:tc>
          <w:tcPr>
            <w:tcW w:w="2160" w:type="dxa"/>
            <w:tcBorders>
              <w:top w:val="single" w:sz="18" w:space="0" w:color="auto"/>
              <w:bottom w:val="single" w:sz="18" w:space="0" w:color="auto"/>
            </w:tcBorders>
          </w:tcPr>
          <w:p w14:paraId="0D941DC7" w14:textId="77777777" w:rsidR="00AE2181" w:rsidRPr="00AE2181" w:rsidRDefault="008C18BA" w:rsidP="00AE2181">
            <w:pPr>
              <w:spacing w:line="480" w:lineRule="exact"/>
              <w:jc w:val="center"/>
              <w:rPr>
                <w:rFonts w:eastAsia="標楷體"/>
                <w:b/>
                <w:sz w:val="28"/>
                <w:szCs w:val="28"/>
              </w:rPr>
            </w:pPr>
            <w:r w:rsidRPr="00AE2181">
              <w:rPr>
                <w:rFonts w:eastAsia="標楷體"/>
                <w:b/>
                <w:sz w:val="28"/>
                <w:szCs w:val="28"/>
              </w:rPr>
              <w:t>12</w:t>
            </w:r>
          </w:p>
        </w:tc>
      </w:tr>
      <w:tr w:rsidR="003A18FA" w14:paraId="3AFAE23E" w14:textId="77777777" w:rsidTr="0048020F">
        <w:tc>
          <w:tcPr>
            <w:tcW w:w="7009" w:type="dxa"/>
            <w:tcBorders>
              <w:top w:val="single" w:sz="18" w:space="0" w:color="auto"/>
            </w:tcBorders>
          </w:tcPr>
          <w:p w14:paraId="71F9CB9C"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1.1</w:t>
            </w:r>
            <w:r w:rsidRPr="00AE2181">
              <w:rPr>
                <w:rFonts w:eastAsia="標楷體" w:hint="eastAsia"/>
                <w:sz w:val="28"/>
                <w:szCs w:val="28"/>
              </w:rPr>
              <w:t>團隊發展</w:t>
            </w:r>
          </w:p>
        </w:tc>
        <w:tc>
          <w:tcPr>
            <w:tcW w:w="2160" w:type="dxa"/>
            <w:tcBorders>
              <w:top w:val="single" w:sz="18" w:space="0" w:color="auto"/>
            </w:tcBorders>
          </w:tcPr>
          <w:p w14:paraId="17052220"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4</w:t>
            </w:r>
          </w:p>
        </w:tc>
      </w:tr>
      <w:tr w:rsidR="003A18FA" w14:paraId="317C01D9" w14:textId="77777777" w:rsidTr="0048020F">
        <w:tc>
          <w:tcPr>
            <w:tcW w:w="7009" w:type="dxa"/>
          </w:tcPr>
          <w:p w14:paraId="45C63C57"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1.2</w:t>
            </w:r>
            <w:r w:rsidRPr="00AE2181">
              <w:rPr>
                <w:rFonts w:eastAsia="標楷體" w:hint="eastAsia"/>
                <w:sz w:val="28"/>
                <w:szCs w:val="28"/>
              </w:rPr>
              <w:t>人員管理</w:t>
            </w:r>
          </w:p>
        </w:tc>
        <w:tc>
          <w:tcPr>
            <w:tcW w:w="2160" w:type="dxa"/>
          </w:tcPr>
          <w:p w14:paraId="6105AAF2"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5</w:t>
            </w:r>
          </w:p>
        </w:tc>
      </w:tr>
      <w:tr w:rsidR="003A18FA" w14:paraId="691CEEA0" w14:textId="77777777" w:rsidTr="0048020F">
        <w:tc>
          <w:tcPr>
            <w:tcW w:w="7009" w:type="dxa"/>
          </w:tcPr>
          <w:p w14:paraId="7D5FA5F0"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1.3</w:t>
            </w:r>
            <w:r w:rsidRPr="00AE2181">
              <w:rPr>
                <w:rFonts w:eastAsia="標楷體" w:hint="eastAsia"/>
                <w:sz w:val="28"/>
                <w:szCs w:val="28"/>
              </w:rPr>
              <w:t>病人安全目標及執行</w:t>
            </w:r>
          </w:p>
        </w:tc>
        <w:tc>
          <w:tcPr>
            <w:tcW w:w="2160" w:type="dxa"/>
          </w:tcPr>
          <w:p w14:paraId="596DECA9"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1</w:t>
            </w:r>
          </w:p>
        </w:tc>
      </w:tr>
      <w:tr w:rsidR="003A18FA" w14:paraId="73DF385E" w14:textId="77777777" w:rsidTr="0048020F">
        <w:tc>
          <w:tcPr>
            <w:tcW w:w="7009" w:type="dxa"/>
            <w:tcBorders>
              <w:bottom w:val="single" w:sz="18" w:space="0" w:color="auto"/>
            </w:tcBorders>
          </w:tcPr>
          <w:p w14:paraId="15FB6B29"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1.4</w:t>
            </w:r>
            <w:r w:rsidRPr="00AE2181">
              <w:rPr>
                <w:rFonts w:eastAsia="標楷體" w:hint="eastAsia"/>
                <w:sz w:val="28"/>
                <w:szCs w:val="28"/>
              </w:rPr>
              <w:t>風險評估、分析與應變機制</w:t>
            </w:r>
          </w:p>
        </w:tc>
        <w:tc>
          <w:tcPr>
            <w:tcW w:w="2160" w:type="dxa"/>
            <w:tcBorders>
              <w:bottom w:val="single" w:sz="18" w:space="0" w:color="auto"/>
            </w:tcBorders>
          </w:tcPr>
          <w:p w14:paraId="694AC11C"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2</w:t>
            </w:r>
          </w:p>
        </w:tc>
      </w:tr>
      <w:tr w:rsidR="003A18FA" w14:paraId="072B7A1A" w14:textId="77777777" w:rsidTr="0048020F">
        <w:tc>
          <w:tcPr>
            <w:tcW w:w="7009" w:type="dxa"/>
            <w:tcBorders>
              <w:top w:val="single" w:sz="18" w:space="0" w:color="auto"/>
              <w:bottom w:val="single" w:sz="18" w:space="0" w:color="auto"/>
            </w:tcBorders>
          </w:tcPr>
          <w:p w14:paraId="55826F40" w14:textId="77777777" w:rsidR="00AE2181" w:rsidRPr="00AE2181" w:rsidRDefault="008C18BA" w:rsidP="00AE2181">
            <w:pPr>
              <w:spacing w:line="480" w:lineRule="exact"/>
              <w:ind w:left="901" w:hanging="541"/>
              <w:jc w:val="both"/>
              <w:rPr>
                <w:rFonts w:eastAsia="標楷體"/>
                <w:sz w:val="28"/>
                <w:szCs w:val="28"/>
              </w:rPr>
            </w:pPr>
            <w:r w:rsidRPr="00AE2181">
              <w:rPr>
                <w:rFonts w:eastAsia="標楷體" w:hint="eastAsia"/>
                <w:b/>
                <w:sz w:val="28"/>
                <w:szCs w:val="28"/>
              </w:rPr>
              <w:t>第二章、專業的臨床照護</w:t>
            </w:r>
          </w:p>
        </w:tc>
        <w:tc>
          <w:tcPr>
            <w:tcW w:w="2160" w:type="dxa"/>
            <w:tcBorders>
              <w:top w:val="single" w:sz="18" w:space="0" w:color="auto"/>
              <w:bottom w:val="single" w:sz="18" w:space="0" w:color="auto"/>
            </w:tcBorders>
          </w:tcPr>
          <w:p w14:paraId="07F2C2E5" w14:textId="77777777" w:rsidR="00AE2181" w:rsidRPr="00AE2181" w:rsidRDefault="008C18BA" w:rsidP="00AE2181">
            <w:pPr>
              <w:spacing w:line="480" w:lineRule="exact"/>
              <w:jc w:val="center"/>
              <w:rPr>
                <w:rFonts w:eastAsia="標楷體"/>
                <w:b/>
                <w:sz w:val="28"/>
                <w:szCs w:val="28"/>
              </w:rPr>
            </w:pPr>
            <w:r w:rsidRPr="00AE2181">
              <w:rPr>
                <w:rFonts w:eastAsia="標楷體"/>
                <w:b/>
                <w:sz w:val="28"/>
                <w:szCs w:val="28"/>
              </w:rPr>
              <w:t>17</w:t>
            </w:r>
          </w:p>
        </w:tc>
      </w:tr>
      <w:tr w:rsidR="003A18FA" w14:paraId="16BE3093" w14:textId="77777777" w:rsidTr="0048020F">
        <w:tc>
          <w:tcPr>
            <w:tcW w:w="7009" w:type="dxa"/>
            <w:tcBorders>
              <w:top w:val="single" w:sz="18" w:space="0" w:color="auto"/>
            </w:tcBorders>
          </w:tcPr>
          <w:p w14:paraId="29F7DFAF"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2.1</w:t>
            </w:r>
            <w:r w:rsidRPr="00AE2181">
              <w:rPr>
                <w:rFonts w:eastAsia="標楷體" w:hint="eastAsia"/>
                <w:sz w:val="28"/>
                <w:szCs w:val="28"/>
              </w:rPr>
              <w:t>病人規範</w:t>
            </w:r>
          </w:p>
        </w:tc>
        <w:tc>
          <w:tcPr>
            <w:tcW w:w="2160" w:type="dxa"/>
            <w:tcBorders>
              <w:top w:val="single" w:sz="18" w:space="0" w:color="auto"/>
            </w:tcBorders>
          </w:tcPr>
          <w:p w14:paraId="254D04CF"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3</w:t>
            </w:r>
          </w:p>
        </w:tc>
      </w:tr>
      <w:tr w:rsidR="003A18FA" w14:paraId="74E28D85" w14:textId="77777777" w:rsidTr="0048020F">
        <w:tc>
          <w:tcPr>
            <w:tcW w:w="7009" w:type="dxa"/>
          </w:tcPr>
          <w:p w14:paraId="195A33CC"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2.2</w:t>
            </w:r>
            <w:r w:rsidRPr="00AE2181">
              <w:rPr>
                <w:rFonts w:eastAsia="標楷體" w:hint="eastAsia"/>
                <w:sz w:val="28"/>
                <w:szCs w:val="28"/>
              </w:rPr>
              <w:t>照護作業流程</w:t>
            </w:r>
          </w:p>
        </w:tc>
        <w:tc>
          <w:tcPr>
            <w:tcW w:w="2160" w:type="dxa"/>
          </w:tcPr>
          <w:p w14:paraId="3481DC05"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12</w:t>
            </w:r>
          </w:p>
        </w:tc>
      </w:tr>
      <w:tr w:rsidR="003A18FA" w14:paraId="7ACCDD0A" w14:textId="77777777" w:rsidTr="0048020F">
        <w:tc>
          <w:tcPr>
            <w:tcW w:w="7009" w:type="dxa"/>
            <w:tcBorders>
              <w:bottom w:val="single" w:sz="18" w:space="0" w:color="auto"/>
            </w:tcBorders>
          </w:tcPr>
          <w:p w14:paraId="325C2220"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2.3</w:t>
            </w:r>
            <w:r w:rsidRPr="00AE2181">
              <w:rPr>
                <w:rFonts w:eastAsia="標楷體" w:hint="eastAsia"/>
                <w:sz w:val="28"/>
                <w:szCs w:val="28"/>
              </w:rPr>
              <w:t>臨床照護之紀錄品質</w:t>
            </w:r>
          </w:p>
        </w:tc>
        <w:tc>
          <w:tcPr>
            <w:tcW w:w="2160" w:type="dxa"/>
            <w:tcBorders>
              <w:bottom w:val="single" w:sz="18" w:space="0" w:color="auto"/>
            </w:tcBorders>
          </w:tcPr>
          <w:p w14:paraId="1395F461"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2</w:t>
            </w:r>
          </w:p>
        </w:tc>
      </w:tr>
      <w:tr w:rsidR="003A18FA" w14:paraId="74F91D1B" w14:textId="77777777" w:rsidTr="0048020F">
        <w:tc>
          <w:tcPr>
            <w:tcW w:w="7009" w:type="dxa"/>
            <w:tcBorders>
              <w:top w:val="single" w:sz="18" w:space="0" w:color="auto"/>
              <w:bottom w:val="single" w:sz="18" w:space="0" w:color="auto"/>
            </w:tcBorders>
          </w:tcPr>
          <w:p w14:paraId="2048C47E" w14:textId="77777777" w:rsidR="00AE2181" w:rsidRPr="00AE2181" w:rsidRDefault="008C18BA" w:rsidP="00AE2181">
            <w:pPr>
              <w:spacing w:line="480" w:lineRule="exact"/>
              <w:ind w:left="901" w:hanging="541"/>
              <w:jc w:val="both"/>
              <w:rPr>
                <w:rFonts w:eastAsia="標楷體"/>
                <w:sz w:val="28"/>
                <w:szCs w:val="28"/>
              </w:rPr>
            </w:pPr>
            <w:r w:rsidRPr="00AE2181">
              <w:rPr>
                <w:rFonts w:eastAsia="標楷體" w:hint="eastAsia"/>
                <w:b/>
                <w:sz w:val="28"/>
                <w:szCs w:val="28"/>
              </w:rPr>
              <w:t>第三章、品質提升及成果</w:t>
            </w:r>
          </w:p>
        </w:tc>
        <w:tc>
          <w:tcPr>
            <w:tcW w:w="2160" w:type="dxa"/>
            <w:tcBorders>
              <w:top w:val="single" w:sz="18" w:space="0" w:color="auto"/>
              <w:bottom w:val="single" w:sz="18" w:space="0" w:color="auto"/>
            </w:tcBorders>
          </w:tcPr>
          <w:p w14:paraId="22A6D2FE" w14:textId="77777777" w:rsidR="00AE2181" w:rsidRPr="00AE2181" w:rsidRDefault="008C18BA" w:rsidP="00AE2181">
            <w:pPr>
              <w:spacing w:line="480" w:lineRule="exact"/>
              <w:jc w:val="center"/>
              <w:rPr>
                <w:rFonts w:eastAsia="標楷體"/>
                <w:b/>
                <w:sz w:val="28"/>
                <w:szCs w:val="28"/>
              </w:rPr>
            </w:pPr>
            <w:r w:rsidRPr="00AE2181">
              <w:rPr>
                <w:rFonts w:eastAsia="標楷體"/>
                <w:b/>
                <w:sz w:val="28"/>
                <w:szCs w:val="28"/>
              </w:rPr>
              <w:t>10</w:t>
            </w:r>
          </w:p>
        </w:tc>
      </w:tr>
      <w:tr w:rsidR="003A18FA" w14:paraId="2B2799CA" w14:textId="77777777" w:rsidTr="0048020F">
        <w:tc>
          <w:tcPr>
            <w:tcW w:w="7009" w:type="dxa"/>
            <w:tcBorders>
              <w:top w:val="single" w:sz="18" w:space="0" w:color="auto"/>
            </w:tcBorders>
          </w:tcPr>
          <w:p w14:paraId="13DE95EA"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3.1</w:t>
            </w:r>
            <w:r w:rsidRPr="00AE2181">
              <w:rPr>
                <w:rFonts w:eastAsia="標楷體" w:hint="eastAsia"/>
                <w:sz w:val="28"/>
                <w:szCs w:val="28"/>
              </w:rPr>
              <w:t>品質監測</w:t>
            </w:r>
          </w:p>
        </w:tc>
        <w:tc>
          <w:tcPr>
            <w:tcW w:w="2160" w:type="dxa"/>
            <w:tcBorders>
              <w:top w:val="single" w:sz="18" w:space="0" w:color="auto"/>
            </w:tcBorders>
          </w:tcPr>
          <w:p w14:paraId="5D29E449"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4</w:t>
            </w:r>
          </w:p>
        </w:tc>
      </w:tr>
      <w:tr w:rsidR="003A18FA" w14:paraId="2E501708" w14:textId="77777777" w:rsidTr="0048020F">
        <w:tc>
          <w:tcPr>
            <w:tcW w:w="7009" w:type="dxa"/>
          </w:tcPr>
          <w:p w14:paraId="2943A8FC"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3.2</w:t>
            </w:r>
            <w:r w:rsidRPr="00AE2181">
              <w:rPr>
                <w:rFonts w:eastAsia="標楷體" w:hint="eastAsia"/>
                <w:sz w:val="28"/>
                <w:szCs w:val="28"/>
              </w:rPr>
              <w:t>警訊事件及異常事件之通報管理流程</w:t>
            </w:r>
          </w:p>
        </w:tc>
        <w:tc>
          <w:tcPr>
            <w:tcW w:w="2160" w:type="dxa"/>
          </w:tcPr>
          <w:p w14:paraId="23B693C8"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1</w:t>
            </w:r>
          </w:p>
        </w:tc>
      </w:tr>
      <w:tr w:rsidR="003A18FA" w14:paraId="553675CF" w14:textId="77777777" w:rsidTr="0048020F">
        <w:tc>
          <w:tcPr>
            <w:tcW w:w="7009" w:type="dxa"/>
          </w:tcPr>
          <w:p w14:paraId="51904A4C" w14:textId="77777777" w:rsidR="00AE2181" w:rsidRPr="00AE2181" w:rsidRDefault="008C18BA" w:rsidP="00AE2181">
            <w:pPr>
              <w:spacing w:line="480" w:lineRule="exact"/>
              <w:ind w:leftChars="100" w:left="240"/>
              <w:jc w:val="both"/>
              <w:rPr>
                <w:rFonts w:eastAsia="標楷體"/>
                <w:sz w:val="28"/>
                <w:szCs w:val="28"/>
              </w:rPr>
            </w:pPr>
            <w:r w:rsidRPr="00AE2181">
              <w:rPr>
                <w:rFonts w:eastAsia="標楷體"/>
                <w:sz w:val="28"/>
                <w:szCs w:val="28"/>
              </w:rPr>
              <w:t>3.3</w:t>
            </w:r>
            <w:r w:rsidRPr="00AE2181">
              <w:rPr>
                <w:rFonts w:eastAsia="標楷體" w:hint="eastAsia"/>
                <w:sz w:val="28"/>
                <w:szCs w:val="28"/>
              </w:rPr>
              <w:t>品質成效</w:t>
            </w:r>
          </w:p>
        </w:tc>
        <w:tc>
          <w:tcPr>
            <w:tcW w:w="2160" w:type="dxa"/>
          </w:tcPr>
          <w:p w14:paraId="277F2EE3"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5</w:t>
            </w:r>
          </w:p>
        </w:tc>
      </w:tr>
      <w:tr w:rsidR="003A18FA" w14:paraId="4A118E99" w14:textId="77777777" w:rsidTr="0048020F">
        <w:tc>
          <w:tcPr>
            <w:tcW w:w="7009" w:type="dxa"/>
          </w:tcPr>
          <w:p w14:paraId="25525AA5" w14:textId="77777777" w:rsidR="00AE2181" w:rsidRPr="00AE2181" w:rsidRDefault="008C18BA" w:rsidP="00AE2181">
            <w:pPr>
              <w:spacing w:line="480" w:lineRule="exact"/>
              <w:ind w:left="901" w:hanging="541"/>
              <w:jc w:val="both"/>
              <w:rPr>
                <w:rFonts w:eastAsia="標楷體"/>
                <w:sz w:val="28"/>
                <w:szCs w:val="28"/>
              </w:rPr>
            </w:pPr>
            <w:r w:rsidRPr="00AE2181">
              <w:rPr>
                <w:rFonts w:eastAsia="標楷體" w:hint="eastAsia"/>
                <w:b/>
                <w:sz w:val="28"/>
                <w:szCs w:val="28"/>
              </w:rPr>
              <w:t>總計</w:t>
            </w:r>
          </w:p>
        </w:tc>
        <w:tc>
          <w:tcPr>
            <w:tcW w:w="2160" w:type="dxa"/>
          </w:tcPr>
          <w:p w14:paraId="636C3A9D" w14:textId="77777777" w:rsidR="00AE2181" w:rsidRPr="00AE2181" w:rsidRDefault="008C18BA" w:rsidP="00AE2181">
            <w:pPr>
              <w:spacing w:line="480" w:lineRule="exact"/>
              <w:jc w:val="center"/>
              <w:rPr>
                <w:rFonts w:eastAsia="標楷體"/>
                <w:sz w:val="28"/>
                <w:szCs w:val="28"/>
              </w:rPr>
            </w:pPr>
            <w:r w:rsidRPr="00AE2181">
              <w:rPr>
                <w:rFonts w:eastAsia="標楷體"/>
                <w:sz w:val="28"/>
                <w:szCs w:val="28"/>
              </w:rPr>
              <w:t>39</w:t>
            </w:r>
          </w:p>
        </w:tc>
      </w:tr>
    </w:tbl>
    <w:p w14:paraId="1E985D33" w14:textId="77777777" w:rsidR="0048020F" w:rsidRDefault="008C18BA" w:rsidP="0048020F">
      <w:pPr>
        <w:numPr>
          <w:ilvl w:val="0"/>
          <w:numId w:val="4"/>
        </w:numPr>
        <w:tabs>
          <w:tab w:val="clear" w:pos="1570"/>
          <w:tab w:val="num" w:pos="567"/>
        </w:tabs>
        <w:spacing w:line="460" w:lineRule="exact"/>
        <w:ind w:left="510" w:hanging="510"/>
        <w:contextualSpacing/>
        <w:jc w:val="both"/>
        <w:rPr>
          <w:rFonts w:eastAsia="標楷體"/>
          <w:kern w:val="0"/>
          <w:sz w:val="26"/>
          <w:szCs w:val="26"/>
        </w:rPr>
      </w:pPr>
      <w:r w:rsidRPr="006065F8">
        <w:rPr>
          <w:rFonts w:eastAsia="標楷體" w:hint="eastAsia"/>
          <w:kern w:val="0"/>
          <w:sz w:val="26"/>
          <w:szCs w:val="26"/>
        </w:rPr>
        <w:t>自評表填寫注意事項：</w:t>
      </w:r>
    </w:p>
    <w:p w14:paraId="563C2A4B" w14:textId="77777777" w:rsidR="003F4542" w:rsidRPr="0048020F" w:rsidRDefault="008C18BA" w:rsidP="0048020F">
      <w:pPr>
        <w:pStyle w:val="aa"/>
        <w:numPr>
          <w:ilvl w:val="0"/>
          <w:numId w:val="16"/>
        </w:numPr>
        <w:spacing w:line="460" w:lineRule="exact"/>
        <w:ind w:leftChars="0" w:left="794" w:hanging="284"/>
        <w:contextualSpacing/>
        <w:jc w:val="both"/>
        <w:rPr>
          <w:rFonts w:eastAsia="標楷體"/>
          <w:kern w:val="0"/>
          <w:sz w:val="26"/>
          <w:szCs w:val="26"/>
        </w:rPr>
      </w:pPr>
      <w:r w:rsidRPr="0048020F">
        <w:rPr>
          <w:rFonts w:eastAsia="標楷體" w:hint="eastAsia"/>
          <w:kern w:val="0"/>
          <w:sz w:val="26"/>
          <w:szCs w:val="26"/>
        </w:rPr>
        <w:t>自評表</w:t>
      </w:r>
      <w:r w:rsidRPr="0048020F">
        <w:rPr>
          <w:rFonts w:eastAsia="標楷體" w:hint="eastAsia"/>
          <w:kern w:val="0"/>
          <w:sz w:val="26"/>
          <w:szCs w:val="26"/>
        </w:rPr>
        <w:t>「自評等級」欄位：依據條文及評量項目進行自評，逐條勾選達成度「</w:t>
      </w:r>
      <w:r w:rsidR="00BE02FE" w:rsidRPr="0048020F">
        <w:rPr>
          <w:rFonts w:eastAsia="標楷體" w:hint="eastAsia"/>
          <w:kern w:val="0"/>
          <w:sz w:val="26"/>
          <w:szCs w:val="26"/>
        </w:rPr>
        <w:t>完全</w:t>
      </w:r>
      <w:r w:rsidRPr="0048020F">
        <w:rPr>
          <w:rFonts w:eastAsia="標楷體" w:hint="eastAsia"/>
          <w:kern w:val="0"/>
          <w:sz w:val="26"/>
          <w:szCs w:val="26"/>
        </w:rPr>
        <w:t>符合、</w:t>
      </w:r>
      <w:r w:rsidR="00BE02FE" w:rsidRPr="0048020F">
        <w:rPr>
          <w:rFonts w:eastAsia="標楷體" w:hint="eastAsia"/>
          <w:kern w:val="0"/>
          <w:sz w:val="26"/>
          <w:szCs w:val="26"/>
        </w:rPr>
        <w:t>部分符合、</w:t>
      </w:r>
      <w:r w:rsidRPr="0048020F">
        <w:rPr>
          <w:rFonts w:eastAsia="標楷體" w:hint="eastAsia"/>
          <w:kern w:val="0"/>
          <w:sz w:val="26"/>
          <w:szCs w:val="26"/>
        </w:rPr>
        <w:t>不符合」。</w:t>
      </w:r>
    </w:p>
    <w:p w14:paraId="5D2F64FF" w14:textId="77777777" w:rsidR="0048020F" w:rsidRDefault="008C18BA" w:rsidP="0048020F">
      <w:pPr>
        <w:pStyle w:val="aa"/>
        <w:numPr>
          <w:ilvl w:val="0"/>
          <w:numId w:val="16"/>
        </w:numPr>
        <w:spacing w:line="460" w:lineRule="exact"/>
        <w:ind w:leftChars="0" w:left="794" w:hanging="284"/>
        <w:contextualSpacing/>
        <w:jc w:val="both"/>
        <w:rPr>
          <w:rFonts w:eastAsia="標楷體"/>
          <w:kern w:val="0"/>
          <w:sz w:val="26"/>
          <w:szCs w:val="26"/>
        </w:rPr>
      </w:pPr>
      <w:r w:rsidRPr="006065F8">
        <w:rPr>
          <w:rFonts w:eastAsia="標楷體" w:hint="eastAsia"/>
          <w:kern w:val="0"/>
          <w:sz w:val="26"/>
          <w:szCs w:val="26"/>
        </w:rPr>
        <w:t>自評表「執行狀況說明」欄位：</w:t>
      </w:r>
    </w:p>
    <w:p w14:paraId="7E427E19" w14:textId="77777777" w:rsidR="003F4542" w:rsidRPr="0048020F" w:rsidRDefault="008C18BA" w:rsidP="0048020F">
      <w:pPr>
        <w:pStyle w:val="aa"/>
        <w:numPr>
          <w:ilvl w:val="0"/>
          <w:numId w:val="17"/>
        </w:numPr>
        <w:spacing w:line="460" w:lineRule="exact"/>
        <w:ind w:leftChars="0" w:left="1134" w:hanging="340"/>
        <w:contextualSpacing/>
        <w:jc w:val="both"/>
        <w:rPr>
          <w:rFonts w:eastAsia="標楷體"/>
          <w:kern w:val="0"/>
          <w:sz w:val="26"/>
          <w:szCs w:val="26"/>
        </w:rPr>
      </w:pPr>
      <w:r w:rsidRPr="0048020F">
        <w:rPr>
          <w:rFonts w:eastAsia="標楷體" w:hint="eastAsia"/>
          <w:kern w:val="0"/>
          <w:sz w:val="26"/>
          <w:szCs w:val="26"/>
        </w:rPr>
        <w:t>可針對該受評條文之執行現況進行簡單描述，內容呈現方式不拘（文字、表格、圖片等均可）。</w:t>
      </w:r>
    </w:p>
    <w:p w14:paraId="57EC81C3" w14:textId="77777777" w:rsidR="003F4542" w:rsidRPr="006065F8" w:rsidRDefault="008C18BA" w:rsidP="0048020F">
      <w:pPr>
        <w:pStyle w:val="aa"/>
        <w:numPr>
          <w:ilvl w:val="0"/>
          <w:numId w:val="17"/>
        </w:numPr>
        <w:spacing w:line="460" w:lineRule="exact"/>
        <w:ind w:leftChars="0" w:left="1134" w:hanging="340"/>
        <w:contextualSpacing/>
        <w:jc w:val="both"/>
        <w:rPr>
          <w:rFonts w:eastAsia="標楷體"/>
          <w:kern w:val="0"/>
          <w:sz w:val="26"/>
          <w:szCs w:val="26"/>
        </w:rPr>
      </w:pPr>
      <w:r w:rsidRPr="006065F8">
        <w:rPr>
          <w:rFonts w:eastAsia="標楷體" w:hint="eastAsia"/>
          <w:kern w:val="0"/>
          <w:sz w:val="26"/>
          <w:szCs w:val="26"/>
        </w:rPr>
        <w:t>自評表內容請以</w:t>
      </w:r>
      <w:r w:rsidRPr="006065F8">
        <w:rPr>
          <w:rFonts w:eastAsia="標楷體" w:hint="eastAsia"/>
          <w:kern w:val="0"/>
          <w:sz w:val="26"/>
          <w:szCs w:val="26"/>
        </w:rPr>
        <w:t>word</w:t>
      </w:r>
      <w:r w:rsidRPr="006065F8">
        <w:rPr>
          <w:rFonts w:eastAsia="標楷體" w:hint="eastAsia"/>
          <w:kern w:val="0"/>
          <w:sz w:val="26"/>
          <w:szCs w:val="26"/>
        </w:rPr>
        <w:t>格式製作，採</w:t>
      </w:r>
      <w:r w:rsidRPr="006065F8">
        <w:rPr>
          <w:rFonts w:eastAsia="標楷體" w:hint="eastAsia"/>
          <w:kern w:val="0"/>
          <w:sz w:val="26"/>
          <w:szCs w:val="26"/>
        </w:rPr>
        <w:t>12</w:t>
      </w:r>
      <w:r w:rsidRPr="006065F8">
        <w:rPr>
          <w:rFonts w:eastAsia="標楷體" w:hint="eastAsia"/>
          <w:kern w:val="0"/>
          <w:sz w:val="26"/>
          <w:szCs w:val="26"/>
        </w:rPr>
        <w:t>號字體繕打，行距為單行間距，每項條文之說明頁以</w:t>
      </w:r>
      <w:r w:rsidRPr="006065F8">
        <w:rPr>
          <w:rFonts w:eastAsia="標楷體" w:hint="eastAsia"/>
          <w:b/>
          <w:kern w:val="0"/>
          <w:sz w:val="26"/>
          <w:szCs w:val="26"/>
          <w:u w:val="single"/>
        </w:rPr>
        <w:t>1</w:t>
      </w:r>
      <w:r w:rsidRPr="006065F8">
        <w:rPr>
          <w:rFonts w:eastAsia="標楷體" w:hint="eastAsia"/>
          <w:b/>
          <w:kern w:val="0"/>
          <w:sz w:val="26"/>
          <w:szCs w:val="26"/>
          <w:u w:val="single"/>
        </w:rPr>
        <w:t>張</w:t>
      </w:r>
      <w:r w:rsidRPr="006065F8">
        <w:rPr>
          <w:rFonts w:eastAsia="標楷體" w:hint="eastAsia"/>
          <w:b/>
          <w:kern w:val="0"/>
          <w:sz w:val="26"/>
          <w:szCs w:val="26"/>
          <w:u w:val="single"/>
        </w:rPr>
        <w:t>2</w:t>
      </w:r>
      <w:r w:rsidRPr="006065F8">
        <w:rPr>
          <w:rFonts w:eastAsia="標楷體" w:hint="eastAsia"/>
          <w:b/>
          <w:kern w:val="0"/>
          <w:sz w:val="26"/>
          <w:szCs w:val="26"/>
          <w:u w:val="single"/>
        </w:rPr>
        <w:t>面為限</w:t>
      </w:r>
      <w:r w:rsidRPr="006065F8">
        <w:rPr>
          <w:rFonts w:eastAsia="標楷體" w:hint="eastAsia"/>
          <w:kern w:val="0"/>
          <w:sz w:val="26"/>
          <w:szCs w:val="26"/>
        </w:rPr>
        <w:t>。</w:t>
      </w:r>
    </w:p>
    <w:p w14:paraId="273AF946" w14:textId="77777777" w:rsidR="006831A3" w:rsidRPr="006065F8" w:rsidRDefault="006831A3">
      <w:pPr>
        <w:widowControl/>
        <w:rPr>
          <w:rFonts w:eastAsia="標楷體"/>
          <w:kern w:val="0"/>
          <w:sz w:val="26"/>
          <w:szCs w:val="26"/>
        </w:rPr>
        <w:sectPr w:rsidR="006831A3" w:rsidRPr="006065F8" w:rsidSect="00571CA0">
          <w:headerReference w:type="default" r:id="rId9"/>
          <w:pgSz w:w="11906" w:h="16838"/>
          <w:pgMar w:top="1134" w:right="1134" w:bottom="1134" w:left="1134" w:header="851" w:footer="992" w:gutter="0"/>
          <w:cols w:space="425"/>
          <w:docGrid w:type="lines" w:linePitch="360"/>
        </w:sect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0025F3F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C79A755"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02152480" w14:textId="77777777" w:rsidR="00E94807" w:rsidRPr="006065F8" w:rsidRDefault="008C18BA" w:rsidP="007F0CA0">
            <w:pPr>
              <w:rPr>
                <w:rFonts w:eastAsia="標楷體"/>
                <w:noProof/>
              </w:rPr>
            </w:pPr>
            <w:r w:rsidRPr="006065F8">
              <w:rPr>
                <w:rFonts w:eastAsia="標楷體"/>
                <w:noProof/>
              </w:rPr>
              <w:t>1.1.</w:t>
            </w:r>
            <w:r w:rsidRPr="006065F8">
              <w:rPr>
                <w:rFonts w:eastAsia="標楷體" w:hint="eastAsia"/>
                <w:noProof/>
              </w:rPr>
              <w:t>1</w:t>
            </w:r>
          </w:p>
        </w:tc>
      </w:tr>
      <w:tr w:rsidR="003A18FA" w14:paraId="1E8A25A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B0CACFC"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40552C1D" w14:textId="77777777" w:rsidR="00E94807" w:rsidRPr="006065F8" w:rsidRDefault="008C18BA" w:rsidP="007F0CA0">
            <w:pPr>
              <w:rPr>
                <w:rFonts w:eastAsia="標楷體"/>
                <w:noProof/>
              </w:rPr>
            </w:pPr>
            <w:r w:rsidRPr="006065F8">
              <w:rPr>
                <w:rFonts w:eastAsia="標楷體" w:hint="eastAsia"/>
              </w:rPr>
              <w:t>團隊組織架構</w:t>
            </w:r>
          </w:p>
        </w:tc>
      </w:tr>
      <w:tr w:rsidR="003A18FA" w14:paraId="1DA6CBF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4D4798D"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5647DAEE"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F787DB4" w14:textId="77777777" w:rsidTr="007F0CA0">
        <w:trPr>
          <w:trHeight w:val="12776"/>
        </w:trPr>
        <w:tc>
          <w:tcPr>
            <w:tcW w:w="5000" w:type="pct"/>
            <w:gridSpan w:val="2"/>
          </w:tcPr>
          <w:p w14:paraId="22EB3445" w14:textId="77777777" w:rsidR="00E94807" w:rsidRPr="006065F8" w:rsidRDefault="008C18BA" w:rsidP="007F0CA0">
            <w:pPr>
              <w:jc w:val="both"/>
              <w:rPr>
                <w:rFonts w:eastAsia="標楷體"/>
              </w:rPr>
            </w:pPr>
            <w:r w:rsidRPr="006065F8">
              <w:rPr>
                <w:rFonts w:eastAsia="標楷體"/>
              </w:rPr>
              <w:t>執行狀況說明</w:t>
            </w:r>
          </w:p>
          <w:p w14:paraId="74508E89" w14:textId="77777777" w:rsidR="00E94807" w:rsidRDefault="008C18BA" w:rsidP="007F0CA0">
            <w:pPr>
              <w:pStyle w:val="aa"/>
              <w:numPr>
                <w:ilvl w:val="0"/>
                <w:numId w:val="7"/>
              </w:numPr>
              <w:spacing w:line="400" w:lineRule="exact"/>
              <w:ind w:leftChars="0" w:left="284" w:hanging="284"/>
              <w:jc w:val="both"/>
              <w:rPr>
                <w:rFonts w:eastAsia="標楷體"/>
              </w:rPr>
            </w:pPr>
            <w:r w:rsidRPr="006065F8">
              <w:rPr>
                <w:rFonts w:eastAsia="標楷體" w:hint="eastAsia"/>
              </w:rPr>
              <w:t>跨領域整合</w:t>
            </w:r>
            <w:r w:rsidRPr="006065F8">
              <w:rPr>
                <w:rFonts w:eastAsia="標楷體"/>
              </w:rPr>
              <w:t>照護團隊成立的年度：</w:t>
            </w:r>
            <w:r w:rsidRPr="006065F8">
              <w:rPr>
                <w:rFonts w:eastAsia="標楷體"/>
              </w:rPr>
              <w:t>_________</w:t>
            </w:r>
            <w:r w:rsidRPr="006065F8">
              <w:rPr>
                <w:rFonts w:eastAsia="標楷體"/>
              </w:rPr>
              <w:t>。</w:t>
            </w:r>
          </w:p>
          <w:p w14:paraId="15AE42E2" w14:textId="77777777" w:rsidR="00450224" w:rsidRPr="00A5425B" w:rsidRDefault="00450224" w:rsidP="00450224">
            <w:pPr>
              <w:pStyle w:val="Default"/>
              <w:jc w:val="both"/>
              <w:rPr>
                <w:rFonts w:ascii="Times New Roman" w:hAnsi="Times New Roman" w:cs="Times New Roman"/>
                <w:color w:val="0000FF"/>
              </w:rPr>
            </w:pPr>
            <w:r w:rsidRPr="00A5425B">
              <w:rPr>
                <w:rFonts w:ascii="Times New Roman" w:hAnsi="Times New Roman" w:cs="Times New Roman"/>
                <w:color w:val="0000FF"/>
              </w:rPr>
              <w:t>【符合</w:t>
            </w:r>
            <w:r w:rsidRPr="00A5425B">
              <w:rPr>
                <w:rFonts w:ascii="Times New Roman" w:hAnsi="Times New Roman" w:cs="Times New Roman"/>
                <w:b/>
                <w:bCs/>
                <w:color w:val="0000FF"/>
              </w:rPr>
              <w:t>1</w:t>
            </w:r>
            <w:r w:rsidRPr="00A5425B">
              <w:rPr>
                <w:rFonts w:ascii="Times New Roman" w:hAnsi="Times New Roman" w:cs="Times New Roman"/>
                <w:color w:val="0000FF"/>
              </w:rPr>
              <w:t>】核心團隊成員：依據病人照護需求組成核心團隊，包含經營管理及疾病照護核心成員，核心團隊主要任務為定期召開團隊會議，訂定團隊發展目標、工作計畫等，決策團隊之發展走向，並適時檢討改善相關作業。</w:t>
            </w:r>
          </w:p>
          <w:p w14:paraId="57EBF9A7" w14:textId="77777777" w:rsidR="00450224" w:rsidRDefault="00450224" w:rsidP="00450224">
            <w:pPr>
              <w:spacing w:line="400" w:lineRule="exact"/>
              <w:jc w:val="both"/>
              <w:rPr>
                <w:rFonts w:eastAsia="標楷體"/>
              </w:rPr>
            </w:pPr>
          </w:p>
          <w:p w14:paraId="1CF09165" w14:textId="77777777" w:rsidR="00450224" w:rsidRDefault="00450224" w:rsidP="00450224">
            <w:pPr>
              <w:spacing w:line="400" w:lineRule="exact"/>
              <w:jc w:val="both"/>
              <w:rPr>
                <w:rFonts w:eastAsia="標楷體"/>
              </w:rPr>
            </w:pPr>
          </w:p>
          <w:p w14:paraId="54067EE5" w14:textId="48FF4929" w:rsidR="00450224" w:rsidRPr="00A5425B" w:rsidRDefault="00450224" w:rsidP="00450224">
            <w:pPr>
              <w:pStyle w:val="Default"/>
              <w:jc w:val="both"/>
              <w:rPr>
                <w:rFonts w:ascii="Times New Roman" w:hAnsi="Times New Roman" w:cs="Times New Roman"/>
                <w:color w:val="0000FF"/>
              </w:rPr>
            </w:pPr>
            <w:r w:rsidRPr="00A5425B">
              <w:rPr>
                <w:rFonts w:ascii="Times New Roman" w:hAnsi="Times New Roman" w:cs="Times New Roman"/>
                <w:color w:val="0000FF"/>
              </w:rPr>
              <w:t>【符合</w:t>
            </w:r>
            <w:r w:rsidRPr="00A5425B">
              <w:rPr>
                <w:rFonts w:ascii="Times New Roman" w:hAnsi="Times New Roman" w:cs="Times New Roman"/>
                <w:color w:val="0000FF"/>
              </w:rPr>
              <w:t>2</w:t>
            </w:r>
            <w:r w:rsidRPr="00A5425B">
              <w:rPr>
                <w:rFonts w:ascii="Times New Roman" w:hAnsi="Times New Roman" w:cs="Times New Roman"/>
                <w:color w:val="0000FF"/>
              </w:rPr>
              <w:t>】醫療照護團隊成員：除了上述核心團隊成員之外，照護該疾病病人之其他相關人員</w:t>
            </w:r>
            <w:r w:rsidR="000B0787">
              <w:rPr>
                <w:rFonts w:ascii="Times New Roman" w:hAnsi="Times New Roman" w:cs="Times New Roman" w:hint="eastAsia"/>
                <w:color w:val="0000FF"/>
              </w:rPr>
              <w:t>。</w:t>
            </w:r>
          </w:p>
          <w:p w14:paraId="29EC8AC2" w14:textId="77777777" w:rsidR="00450224" w:rsidRDefault="00450224" w:rsidP="00450224">
            <w:pPr>
              <w:spacing w:line="400" w:lineRule="exact"/>
              <w:jc w:val="both"/>
              <w:rPr>
                <w:rFonts w:eastAsia="標楷體"/>
              </w:rPr>
            </w:pPr>
          </w:p>
          <w:p w14:paraId="303621CE" w14:textId="77777777" w:rsidR="00450224" w:rsidRDefault="00450224" w:rsidP="00450224">
            <w:pPr>
              <w:spacing w:line="400" w:lineRule="exact"/>
              <w:jc w:val="both"/>
              <w:rPr>
                <w:rFonts w:eastAsia="標楷體"/>
              </w:rPr>
            </w:pPr>
          </w:p>
          <w:p w14:paraId="27BB9FCC" w14:textId="77777777" w:rsidR="00450224" w:rsidRPr="00A5425B" w:rsidRDefault="00450224" w:rsidP="00450224">
            <w:pPr>
              <w:pStyle w:val="Default"/>
              <w:jc w:val="both"/>
              <w:rPr>
                <w:rFonts w:ascii="Times New Roman" w:hAnsi="Times New Roman" w:cs="Times New Roman"/>
                <w:color w:val="0000FF"/>
              </w:rPr>
            </w:pPr>
            <w:r w:rsidRPr="00A5425B">
              <w:rPr>
                <w:rFonts w:ascii="Times New Roman" w:hAnsi="Times New Roman" w:cs="Times New Roman"/>
                <w:color w:val="0000FF"/>
              </w:rPr>
              <w:t>【符合</w:t>
            </w:r>
            <w:r w:rsidRPr="00A5425B">
              <w:rPr>
                <w:rFonts w:ascii="Times New Roman" w:hAnsi="Times New Roman" w:cs="Times New Roman"/>
                <w:color w:val="0000FF"/>
              </w:rPr>
              <w:t>3</w:t>
            </w:r>
            <w:r w:rsidRPr="00A5425B">
              <w:rPr>
                <w:rFonts w:ascii="Times New Roman" w:hAnsi="Times New Roman" w:cs="Times New Roman"/>
                <w:color w:val="0000FF"/>
              </w:rPr>
              <w:t>】團隊具有良好的組織分工，並建立跨領域成員合作機制及溝通管道。</w:t>
            </w:r>
          </w:p>
          <w:p w14:paraId="344112BC" w14:textId="77777777" w:rsidR="00450224" w:rsidRPr="00450224" w:rsidRDefault="00450224" w:rsidP="00450224">
            <w:pPr>
              <w:spacing w:line="400" w:lineRule="exact"/>
              <w:jc w:val="both"/>
              <w:rPr>
                <w:rFonts w:eastAsia="標楷體" w:hint="eastAsia"/>
              </w:rPr>
            </w:pPr>
          </w:p>
        </w:tc>
      </w:tr>
    </w:tbl>
    <w:p w14:paraId="0C7B4034" w14:textId="77777777" w:rsidR="00E94807" w:rsidRPr="006065F8" w:rsidRDefault="008C18BA" w:rsidP="00E94807">
      <w:pPr>
        <w:spacing w:line="480" w:lineRule="exact"/>
        <w:ind w:rightChars="-153" w:right="-367"/>
        <w:contextualSpacing/>
        <w:rPr>
          <w:rFonts w:eastAsia="標楷體"/>
          <w:kern w:val="0"/>
        </w:rPr>
      </w:pPr>
      <w:r w:rsidRPr="006065F8">
        <w:rPr>
          <w:rFonts w:eastAsia="標楷體"/>
          <w:kern w:val="0"/>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73111BA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6F5ACE40"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09A75268" w14:textId="77777777" w:rsidR="00E94807" w:rsidRPr="006065F8" w:rsidRDefault="008C18BA" w:rsidP="007F0CA0">
            <w:pPr>
              <w:rPr>
                <w:rFonts w:eastAsia="標楷體"/>
                <w:noProof/>
              </w:rPr>
            </w:pPr>
            <w:r w:rsidRPr="006065F8">
              <w:rPr>
                <w:rFonts w:eastAsia="標楷體"/>
                <w:noProof/>
              </w:rPr>
              <w:t>1.1.</w:t>
            </w:r>
            <w:r w:rsidRPr="006065F8">
              <w:rPr>
                <w:rFonts w:eastAsia="標楷體" w:hint="eastAsia"/>
                <w:noProof/>
              </w:rPr>
              <w:t>2</w:t>
            </w:r>
          </w:p>
        </w:tc>
      </w:tr>
      <w:tr w:rsidR="003A18FA" w14:paraId="555D026A"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25E8E29"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3080B999" w14:textId="77777777" w:rsidR="00E94807" w:rsidRPr="006065F8" w:rsidRDefault="008C18BA" w:rsidP="007F0CA0">
            <w:pPr>
              <w:rPr>
                <w:rFonts w:eastAsia="標楷體"/>
                <w:noProof/>
              </w:rPr>
            </w:pPr>
            <w:r w:rsidRPr="006065F8">
              <w:rPr>
                <w:rFonts w:eastAsia="標楷體" w:hint="eastAsia"/>
              </w:rPr>
              <w:t>團隊領導</w:t>
            </w:r>
          </w:p>
        </w:tc>
      </w:tr>
      <w:tr w:rsidR="003A18FA" w14:paraId="4B0F9A01"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6C32828F"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68C790EC"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09FD177C" w14:textId="77777777" w:rsidTr="007F0CA0">
        <w:trPr>
          <w:trHeight w:val="12776"/>
        </w:trPr>
        <w:tc>
          <w:tcPr>
            <w:tcW w:w="5000" w:type="pct"/>
            <w:gridSpan w:val="2"/>
          </w:tcPr>
          <w:p w14:paraId="30940443" w14:textId="77777777" w:rsidR="00E94807" w:rsidRPr="006065F8" w:rsidRDefault="008C18BA" w:rsidP="007F0CA0">
            <w:pPr>
              <w:jc w:val="both"/>
              <w:rPr>
                <w:rFonts w:eastAsia="標楷體"/>
              </w:rPr>
            </w:pPr>
            <w:r w:rsidRPr="006065F8">
              <w:rPr>
                <w:rFonts w:eastAsia="標楷體"/>
              </w:rPr>
              <w:t>執行狀況說明</w:t>
            </w:r>
          </w:p>
          <w:p w14:paraId="39744765" w14:textId="77777777" w:rsidR="00E94807" w:rsidRPr="006065F8" w:rsidRDefault="008C18BA" w:rsidP="007F0CA0">
            <w:pPr>
              <w:pStyle w:val="aa"/>
              <w:numPr>
                <w:ilvl w:val="0"/>
                <w:numId w:val="8"/>
              </w:numPr>
              <w:ind w:leftChars="0" w:left="284" w:hanging="284"/>
              <w:jc w:val="both"/>
              <w:rPr>
                <w:rFonts w:eastAsia="標楷體"/>
              </w:rPr>
            </w:pPr>
            <w:r w:rsidRPr="006065F8">
              <w:rPr>
                <w:rFonts w:eastAsia="標楷體" w:hint="eastAsia"/>
              </w:rPr>
              <w:t>核心</w:t>
            </w:r>
            <w:r w:rsidRPr="006065F8">
              <w:rPr>
                <w:rFonts w:eastAsia="標楷體"/>
              </w:rPr>
              <w:t>團隊會議</w:t>
            </w:r>
            <w:r w:rsidRPr="006065F8">
              <w:rPr>
                <w:rFonts w:eastAsia="標楷體" w:hint="eastAsia"/>
              </w:rPr>
              <w:t>召開頻率</w:t>
            </w:r>
            <w:r w:rsidRPr="006065F8">
              <w:rPr>
                <w:rFonts w:eastAsia="標楷體"/>
              </w:rPr>
              <w:t>：</w:t>
            </w:r>
            <w:r w:rsidRPr="006065F8">
              <w:rPr>
                <w:rFonts w:eastAsia="標楷體"/>
                <w:u w:val="single"/>
              </w:rPr>
              <w:t xml:space="preserve">          </w:t>
            </w:r>
            <w:r w:rsidRPr="006065F8">
              <w:rPr>
                <w:rFonts w:eastAsia="標楷體"/>
              </w:rPr>
              <w:t>。</w:t>
            </w:r>
          </w:p>
          <w:p w14:paraId="23CC10C3" w14:textId="77777777" w:rsidR="00E94807" w:rsidRDefault="008C18BA" w:rsidP="007F0CA0">
            <w:pPr>
              <w:pStyle w:val="aa"/>
              <w:numPr>
                <w:ilvl w:val="0"/>
                <w:numId w:val="8"/>
              </w:numPr>
              <w:ind w:leftChars="0" w:left="284" w:hanging="284"/>
              <w:jc w:val="both"/>
              <w:rPr>
                <w:rFonts w:eastAsia="標楷體"/>
              </w:rPr>
            </w:pPr>
            <w:r w:rsidRPr="006065F8">
              <w:rPr>
                <w:rFonts w:eastAsia="標楷體" w:hint="eastAsia"/>
              </w:rPr>
              <w:t>核心</w:t>
            </w:r>
            <w:r w:rsidRPr="006065F8">
              <w:rPr>
                <w:rFonts w:eastAsia="標楷體"/>
              </w:rPr>
              <w:t>團隊會議召開次數：前一年度：</w:t>
            </w:r>
            <w:r w:rsidRPr="006065F8">
              <w:rPr>
                <w:rFonts w:eastAsia="標楷體"/>
                <w:u w:val="single"/>
              </w:rPr>
              <w:t xml:space="preserve">    </w:t>
            </w:r>
            <w:r w:rsidRPr="006065F8">
              <w:rPr>
                <w:rFonts w:eastAsia="標楷體"/>
              </w:rPr>
              <w:t>次；當年度（至填表日）：</w:t>
            </w:r>
            <w:r w:rsidRPr="006065F8">
              <w:rPr>
                <w:rFonts w:eastAsia="標楷體"/>
              </w:rPr>
              <w:t xml:space="preserve"> </w:t>
            </w:r>
            <w:r w:rsidRPr="006065F8">
              <w:rPr>
                <w:rFonts w:eastAsia="標楷體"/>
                <w:u w:val="single"/>
              </w:rPr>
              <w:t xml:space="preserve">    </w:t>
            </w:r>
            <w:r w:rsidRPr="006065F8">
              <w:rPr>
                <w:rFonts w:eastAsia="標楷體"/>
              </w:rPr>
              <w:t>次。</w:t>
            </w:r>
          </w:p>
          <w:p w14:paraId="74425F2A" w14:textId="77777777" w:rsidR="00450224" w:rsidRPr="00A5425B" w:rsidRDefault="00450224" w:rsidP="00450224">
            <w:pPr>
              <w:pStyle w:val="Default"/>
              <w:jc w:val="both"/>
              <w:rPr>
                <w:color w:val="0000FF"/>
              </w:rPr>
            </w:pPr>
            <w:r w:rsidRPr="00A5425B">
              <w:rPr>
                <w:rFonts w:hint="eastAsia"/>
                <w:color w:val="0000FF"/>
              </w:rPr>
              <w:t>【符合</w:t>
            </w:r>
            <w:r w:rsidRPr="00A5425B">
              <w:rPr>
                <w:rFonts w:ascii="Times New Roman" w:hAnsi="Times New Roman" w:cs="Times New Roman"/>
                <w:b/>
                <w:bCs/>
                <w:color w:val="0000FF"/>
              </w:rPr>
              <w:t>1</w:t>
            </w:r>
            <w:r w:rsidRPr="00A5425B">
              <w:rPr>
                <w:rFonts w:hAnsi="Times New Roman" w:hint="eastAsia"/>
                <w:color w:val="0000FF"/>
              </w:rPr>
              <w:t>】核心團隊有良好的領導，領導者有明確任務定義，主動參與團隊發展規劃，並掌握執行成效。</w:t>
            </w:r>
          </w:p>
          <w:p w14:paraId="1612A614" w14:textId="77777777" w:rsidR="00450224" w:rsidRDefault="00450224" w:rsidP="00450224">
            <w:pPr>
              <w:jc w:val="both"/>
              <w:rPr>
                <w:rFonts w:eastAsia="標楷體"/>
              </w:rPr>
            </w:pPr>
          </w:p>
          <w:p w14:paraId="368F954D" w14:textId="77777777" w:rsidR="00450224" w:rsidRDefault="00450224" w:rsidP="00450224">
            <w:pPr>
              <w:jc w:val="both"/>
              <w:rPr>
                <w:rFonts w:eastAsia="標楷體"/>
              </w:rPr>
            </w:pPr>
          </w:p>
          <w:p w14:paraId="3CE3CB5A" w14:textId="77777777" w:rsidR="00450224" w:rsidRPr="00450224" w:rsidRDefault="00450224" w:rsidP="00450224">
            <w:pPr>
              <w:jc w:val="both"/>
              <w:rPr>
                <w:rFonts w:eastAsia="標楷體" w:hint="eastAsia"/>
              </w:rPr>
            </w:pPr>
          </w:p>
        </w:tc>
      </w:tr>
    </w:tbl>
    <w:p w14:paraId="4D7AB714"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1592E24B"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7CE5B98"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429CD48C" w14:textId="77777777" w:rsidR="00E94807" w:rsidRPr="006065F8" w:rsidRDefault="008C18BA" w:rsidP="007F0CA0">
            <w:pPr>
              <w:rPr>
                <w:rFonts w:eastAsia="標楷體"/>
                <w:noProof/>
              </w:rPr>
            </w:pPr>
            <w:r w:rsidRPr="006065F8">
              <w:rPr>
                <w:rFonts w:eastAsia="標楷體"/>
                <w:noProof/>
              </w:rPr>
              <w:t>1.1.</w:t>
            </w:r>
            <w:r w:rsidRPr="006065F8">
              <w:rPr>
                <w:rFonts w:eastAsia="標楷體" w:hint="eastAsia"/>
                <w:noProof/>
              </w:rPr>
              <w:t>3</w:t>
            </w:r>
          </w:p>
        </w:tc>
      </w:tr>
      <w:tr w:rsidR="003A18FA" w14:paraId="2108690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F000C25"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7FDECA6B" w14:textId="77777777" w:rsidR="00E94807" w:rsidRPr="006065F8" w:rsidRDefault="008C18BA" w:rsidP="007F0CA0">
            <w:pPr>
              <w:rPr>
                <w:rFonts w:eastAsia="標楷體"/>
                <w:noProof/>
              </w:rPr>
            </w:pPr>
            <w:r w:rsidRPr="006065F8">
              <w:rPr>
                <w:rFonts w:eastAsia="標楷體" w:hint="eastAsia"/>
              </w:rPr>
              <w:t>團隊發展計畫（含品質提升策略）</w:t>
            </w:r>
          </w:p>
        </w:tc>
      </w:tr>
      <w:tr w:rsidR="003A18FA" w14:paraId="5A9AB57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AB2ED11"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1D3D7ABF"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17E9FB20" w14:textId="77777777" w:rsidTr="007F0CA0">
        <w:trPr>
          <w:trHeight w:val="12776"/>
        </w:trPr>
        <w:tc>
          <w:tcPr>
            <w:tcW w:w="5000" w:type="pct"/>
            <w:gridSpan w:val="2"/>
          </w:tcPr>
          <w:p w14:paraId="134BFEB0" w14:textId="77777777" w:rsidR="00E94807" w:rsidRDefault="008C18BA" w:rsidP="007F0CA0">
            <w:pPr>
              <w:jc w:val="both"/>
              <w:rPr>
                <w:rFonts w:eastAsia="標楷體"/>
              </w:rPr>
            </w:pPr>
            <w:r w:rsidRPr="006065F8">
              <w:rPr>
                <w:rFonts w:eastAsia="標楷體"/>
              </w:rPr>
              <w:t>執行狀況說明</w:t>
            </w:r>
          </w:p>
          <w:p w14:paraId="0A7E4FD8" w14:textId="77777777" w:rsidR="00450224" w:rsidRDefault="00450224" w:rsidP="00450224">
            <w:pPr>
              <w:pStyle w:val="Default"/>
              <w:jc w:val="both"/>
              <w:rPr>
                <w:rFonts w:hAnsi="Times New Roman"/>
                <w:color w:val="0000FF"/>
              </w:rPr>
            </w:pPr>
            <w:r w:rsidRPr="00A5425B">
              <w:rPr>
                <w:rFonts w:hint="eastAsia"/>
                <w:color w:val="0000FF"/>
              </w:rPr>
              <w:t>【符合</w:t>
            </w:r>
            <w:r w:rsidRPr="00A5425B">
              <w:rPr>
                <w:rFonts w:ascii="Times New Roman" w:hAnsi="Times New Roman" w:cs="Times New Roman"/>
                <w:b/>
                <w:bCs/>
                <w:color w:val="0000FF"/>
              </w:rPr>
              <w:t>1</w:t>
            </w:r>
            <w:r w:rsidRPr="00A5425B">
              <w:rPr>
                <w:rFonts w:hAnsi="Times New Roman" w:hint="eastAsia"/>
                <w:color w:val="0000FF"/>
              </w:rPr>
              <w:t>】核心團隊依據醫療機構組織營運的基本方針及價值觀，</w:t>
            </w:r>
            <w:r w:rsidRPr="00A5425B">
              <w:rPr>
                <w:rFonts w:hAnsi="Times New Roman"/>
                <w:color w:val="0000FF"/>
              </w:rPr>
              <w:t xml:space="preserve"> </w:t>
            </w:r>
            <w:r w:rsidRPr="00A5425B">
              <w:rPr>
                <w:rFonts w:hAnsi="Times New Roman" w:hint="eastAsia"/>
                <w:color w:val="0000FF"/>
              </w:rPr>
              <w:t>跨領域成員共同訂定發展計畫、品質提升策略、照護監測指標及改善指標，計畫內容提報經營管理層級會議核定，並落實執行與檢討改善。</w:t>
            </w:r>
          </w:p>
          <w:p w14:paraId="637B47D3" w14:textId="77777777" w:rsidR="00450224" w:rsidRDefault="00450224" w:rsidP="00450224">
            <w:pPr>
              <w:pStyle w:val="Default"/>
              <w:jc w:val="both"/>
              <w:rPr>
                <w:rFonts w:hAnsi="Times New Roman"/>
                <w:color w:val="0000FF"/>
              </w:rPr>
            </w:pPr>
          </w:p>
          <w:p w14:paraId="2F3588F4" w14:textId="77777777" w:rsidR="00450224" w:rsidRDefault="00450224" w:rsidP="00450224">
            <w:pPr>
              <w:pStyle w:val="Default"/>
              <w:jc w:val="both"/>
              <w:rPr>
                <w:rFonts w:hAnsi="Times New Roman"/>
                <w:color w:val="0000FF"/>
              </w:rPr>
            </w:pPr>
          </w:p>
          <w:p w14:paraId="6ADBFF22" w14:textId="77777777" w:rsidR="00450224" w:rsidRPr="00A5425B" w:rsidRDefault="00450224" w:rsidP="00450224">
            <w:pPr>
              <w:pStyle w:val="Default"/>
              <w:jc w:val="both"/>
              <w:rPr>
                <w:color w:val="0000FF"/>
              </w:rPr>
            </w:pPr>
            <w:r w:rsidRPr="00A5425B">
              <w:rPr>
                <w:rFonts w:hint="eastAsia"/>
                <w:color w:val="0000FF"/>
              </w:rPr>
              <w:t>【符合</w:t>
            </w:r>
            <w:r w:rsidRPr="00A5425B">
              <w:rPr>
                <w:rFonts w:ascii="Times New Roman" w:hAnsi="Times New Roman" w:cs="Times New Roman"/>
                <w:color w:val="0000FF"/>
              </w:rPr>
              <w:t>2</w:t>
            </w:r>
            <w:r w:rsidRPr="00A5425B">
              <w:rPr>
                <w:rFonts w:hAnsi="Times New Roman" w:hint="eastAsia"/>
                <w:color w:val="0000FF"/>
              </w:rPr>
              <w:t>】跨領域成員亦共同參與定期檢討，且有持續改善作為。</w:t>
            </w:r>
          </w:p>
          <w:p w14:paraId="5B732194" w14:textId="77777777" w:rsidR="00450224" w:rsidRPr="00450224" w:rsidRDefault="00450224" w:rsidP="00450224">
            <w:pPr>
              <w:pStyle w:val="Default"/>
              <w:jc w:val="both"/>
              <w:rPr>
                <w:rFonts w:hint="eastAsia"/>
                <w:color w:val="0000FF"/>
              </w:rPr>
            </w:pPr>
          </w:p>
          <w:p w14:paraId="7C31A73E" w14:textId="77777777" w:rsidR="00450224" w:rsidRPr="00450224" w:rsidRDefault="00450224" w:rsidP="007F0CA0">
            <w:pPr>
              <w:jc w:val="both"/>
              <w:rPr>
                <w:rFonts w:eastAsia="標楷體" w:hint="eastAsia"/>
              </w:rPr>
            </w:pPr>
          </w:p>
        </w:tc>
      </w:tr>
    </w:tbl>
    <w:p w14:paraId="0653A902"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2CFCA452"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28775E9"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31C350B9" w14:textId="77777777" w:rsidR="00E94807" w:rsidRPr="006065F8" w:rsidRDefault="008C18BA" w:rsidP="007F0CA0">
            <w:pPr>
              <w:rPr>
                <w:rFonts w:eastAsia="標楷體"/>
                <w:noProof/>
              </w:rPr>
            </w:pPr>
            <w:r w:rsidRPr="006065F8">
              <w:rPr>
                <w:rFonts w:eastAsia="標楷體"/>
                <w:noProof/>
              </w:rPr>
              <w:t>1.1.</w:t>
            </w:r>
            <w:r w:rsidRPr="006065F8">
              <w:rPr>
                <w:rFonts w:eastAsia="標楷體" w:hint="eastAsia"/>
                <w:noProof/>
              </w:rPr>
              <w:t>4</w:t>
            </w:r>
          </w:p>
        </w:tc>
      </w:tr>
      <w:tr w:rsidR="003A18FA" w14:paraId="41731E6E"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338B2D4"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6131756F" w14:textId="77777777" w:rsidR="00E94807" w:rsidRPr="006065F8" w:rsidRDefault="008C18BA" w:rsidP="007F0CA0">
            <w:pPr>
              <w:rPr>
                <w:rFonts w:eastAsia="標楷體"/>
                <w:noProof/>
              </w:rPr>
            </w:pPr>
            <w:r w:rsidRPr="006065F8">
              <w:rPr>
                <w:rFonts w:eastAsia="標楷體" w:hint="eastAsia"/>
              </w:rPr>
              <w:t>年度工作計畫</w:t>
            </w:r>
          </w:p>
        </w:tc>
      </w:tr>
      <w:tr w:rsidR="003A18FA" w14:paraId="4D2E1786"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8634C81"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147AFC4F"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22E9A13D" w14:textId="77777777" w:rsidTr="007F0CA0">
        <w:trPr>
          <w:trHeight w:val="12776"/>
        </w:trPr>
        <w:tc>
          <w:tcPr>
            <w:tcW w:w="5000" w:type="pct"/>
            <w:gridSpan w:val="2"/>
          </w:tcPr>
          <w:p w14:paraId="7A946D6A" w14:textId="77777777" w:rsidR="00E94807" w:rsidRDefault="008C18BA" w:rsidP="007F0CA0">
            <w:pPr>
              <w:jc w:val="both"/>
              <w:rPr>
                <w:rFonts w:eastAsia="標楷體"/>
              </w:rPr>
            </w:pPr>
            <w:r w:rsidRPr="006065F8">
              <w:rPr>
                <w:rFonts w:eastAsia="標楷體"/>
              </w:rPr>
              <w:t>執行狀況說明</w:t>
            </w:r>
          </w:p>
          <w:p w14:paraId="31127ADE" w14:textId="77777777" w:rsidR="00450224" w:rsidRPr="00A5425B" w:rsidRDefault="00450224" w:rsidP="00450224">
            <w:pPr>
              <w:pStyle w:val="Default"/>
              <w:jc w:val="both"/>
              <w:rPr>
                <w:color w:val="0000FF"/>
              </w:rPr>
            </w:pPr>
            <w:r w:rsidRPr="00A5425B">
              <w:rPr>
                <w:rFonts w:hint="eastAsia"/>
                <w:color w:val="0000FF"/>
              </w:rPr>
              <w:t>【符合</w:t>
            </w:r>
            <w:r w:rsidRPr="00A5425B">
              <w:rPr>
                <w:rFonts w:ascii="Times New Roman" w:hAnsi="Times New Roman" w:cs="Times New Roman"/>
                <w:b/>
                <w:bCs/>
                <w:color w:val="0000FF"/>
              </w:rPr>
              <w:t>1</w:t>
            </w:r>
            <w:r w:rsidRPr="00A5425B">
              <w:rPr>
                <w:rFonts w:hAnsi="Times New Roman" w:hint="eastAsia"/>
                <w:color w:val="0000FF"/>
              </w:rPr>
              <w:t>】核心團隊依發展計畫，跨領域成員共同訂定明確可行之團隊年度工作計畫，並確實執行。</w:t>
            </w:r>
          </w:p>
          <w:p w14:paraId="52505B28" w14:textId="77777777" w:rsidR="00450224" w:rsidRDefault="00450224" w:rsidP="007F0CA0">
            <w:pPr>
              <w:jc w:val="both"/>
              <w:rPr>
                <w:rFonts w:eastAsia="標楷體"/>
              </w:rPr>
            </w:pPr>
          </w:p>
          <w:p w14:paraId="734BB133" w14:textId="77777777" w:rsidR="00450224" w:rsidRDefault="00450224" w:rsidP="007F0CA0">
            <w:pPr>
              <w:jc w:val="both"/>
              <w:rPr>
                <w:rFonts w:eastAsia="標楷體"/>
              </w:rPr>
            </w:pPr>
          </w:p>
          <w:p w14:paraId="7C53FD2D" w14:textId="77777777" w:rsidR="00450224" w:rsidRPr="00A5425B" w:rsidRDefault="00450224" w:rsidP="00450224">
            <w:pPr>
              <w:pStyle w:val="Default"/>
              <w:jc w:val="both"/>
              <w:rPr>
                <w:rFonts w:hAnsi="Times New Roman"/>
                <w:color w:val="0000FF"/>
              </w:rPr>
            </w:pPr>
            <w:r w:rsidRPr="00A5425B">
              <w:rPr>
                <w:rFonts w:hint="eastAsia"/>
                <w:color w:val="0000FF"/>
              </w:rPr>
              <w:t>【符合</w:t>
            </w:r>
            <w:r w:rsidRPr="00A5425B">
              <w:rPr>
                <w:rFonts w:ascii="Times New Roman" w:hAnsi="Times New Roman" w:cs="Times New Roman"/>
                <w:color w:val="0000FF"/>
              </w:rPr>
              <w:t>2</w:t>
            </w:r>
            <w:r w:rsidRPr="00A5425B">
              <w:rPr>
                <w:rFonts w:hAnsi="Times New Roman" w:hint="eastAsia"/>
                <w:color w:val="0000FF"/>
              </w:rPr>
              <w:t>】定期監測工作計畫及疾病照護計畫之執行成果，並落實檢討改善。</w:t>
            </w:r>
          </w:p>
          <w:p w14:paraId="753E912A" w14:textId="77777777" w:rsidR="00450224" w:rsidRPr="00450224" w:rsidRDefault="00450224" w:rsidP="007F0CA0">
            <w:pPr>
              <w:jc w:val="both"/>
              <w:rPr>
                <w:rFonts w:eastAsia="標楷體" w:hint="eastAsia"/>
              </w:rPr>
            </w:pPr>
          </w:p>
          <w:p w14:paraId="7C494BB0" w14:textId="77777777" w:rsidR="00450224" w:rsidRPr="006065F8" w:rsidRDefault="00450224" w:rsidP="007F0CA0">
            <w:pPr>
              <w:jc w:val="both"/>
              <w:rPr>
                <w:rFonts w:eastAsia="標楷體" w:hint="eastAsia"/>
              </w:rPr>
            </w:pPr>
          </w:p>
        </w:tc>
      </w:tr>
    </w:tbl>
    <w:p w14:paraId="77DB7633"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3380555E"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95288F3"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2E5CA706" w14:textId="77777777" w:rsidR="00E94807" w:rsidRPr="006065F8" w:rsidRDefault="008C18BA" w:rsidP="007F0CA0">
            <w:pPr>
              <w:rPr>
                <w:rFonts w:eastAsia="標楷體"/>
                <w:noProof/>
              </w:rPr>
            </w:pPr>
            <w:r w:rsidRPr="006065F8">
              <w:rPr>
                <w:rFonts w:eastAsia="標楷體"/>
                <w:noProof/>
              </w:rPr>
              <w:t>1.</w:t>
            </w:r>
            <w:r w:rsidRPr="006065F8">
              <w:rPr>
                <w:rFonts w:eastAsia="標楷體" w:hint="eastAsia"/>
                <w:noProof/>
              </w:rPr>
              <w:t>2.1</w:t>
            </w:r>
          </w:p>
        </w:tc>
      </w:tr>
      <w:tr w:rsidR="003A18FA" w14:paraId="6343B019"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D57B5DD"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08E8BA67" w14:textId="77777777" w:rsidR="00E94807" w:rsidRPr="006065F8" w:rsidRDefault="008C18BA" w:rsidP="007F0CA0">
            <w:pPr>
              <w:rPr>
                <w:rFonts w:eastAsia="標楷體"/>
                <w:noProof/>
              </w:rPr>
            </w:pPr>
            <w:r w:rsidRPr="006065F8">
              <w:rPr>
                <w:rFonts w:eastAsia="標楷體" w:hint="eastAsia"/>
              </w:rPr>
              <w:t>團隊人員資格</w:t>
            </w:r>
          </w:p>
        </w:tc>
      </w:tr>
      <w:tr w:rsidR="003A18FA" w14:paraId="2D7D9F19"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6C78F24"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20CB2CAD"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7AF7DEFE" w14:textId="77777777" w:rsidTr="007F0CA0">
        <w:trPr>
          <w:trHeight w:val="12776"/>
        </w:trPr>
        <w:tc>
          <w:tcPr>
            <w:tcW w:w="5000" w:type="pct"/>
            <w:gridSpan w:val="2"/>
          </w:tcPr>
          <w:p w14:paraId="70D5254B" w14:textId="77777777" w:rsidR="00E94807" w:rsidRDefault="008C18BA" w:rsidP="007F0CA0">
            <w:pPr>
              <w:jc w:val="both"/>
              <w:rPr>
                <w:rFonts w:eastAsia="標楷體"/>
              </w:rPr>
            </w:pPr>
            <w:r w:rsidRPr="006065F8">
              <w:rPr>
                <w:rFonts w:eastAsia="標楷體"/>
              </w:rPr>
              <w:t>執行狀況說明</w:t>
            </w:r>
          </w:p>
          <w:p w14:paraId="134C889F" w14:textId="77777777" w:rsidR="00450224" w:rsidRPr="00A5425B" w:rsidRDefault="00450224" w:rsidP="00450224">
            <w:pPr>
              <w:jc w:val="both"/>
              <w:rPr>
                <w:rFonts w:eastAsia="標楷體"/>
              </w:rPr>
            </w:pPr>
            <w:r w:rsidRPr="00A5425B">
              <w:rPr>
                <w:rFonts w:ascii="標楷體" w:eastAsia="標楷體" w:hAnsiTheme="minorHAnsi" w:cs="標楷體" w:hint="eastAsia"/>
                <w:color w:val="0000FF"/>
                <w:kern w:val="0"/>
              </w:rPr>
              <w:t>【符合</w:t>
            </w:r>
            <w:r w:rsidRPr="00A5425B">
              <w:rPr>
                <w:rFonts w:eastAsia="標楷體"/>
                <w:b/>
                <w:bCs/>
                <w:color w:val="0000FF"/>
                <w:kern w:val="0"/>
              </w:rPr>
              <w:t>1</w:t>
            </w:r>
            <w:r w:rsidRPr="00A5425B">
              <w:rPr>
                <w:rFonts w:ascii="標楷體" w:eastAsia="標楷體" w:cs="標楷體" w:hint="eastAsia"/>
                <w:color w:val="0000FF"/>
                <w:kern w:val="0"/>
              </w:rPr>
              <w:t>】團隊成員具備該疾病照護專業能力，依據疾病需求、照護功能及工作需要，訂定聘任資格條件，如：教育背景、經驗、訓練、證照之有效性等。</w:t>
            </w:r>
          </w:p>
          <w:p w14:paraId="0EDC6AD2" w14:textId="77777777" w:rsidR="00450224" w:rsidRDefault="00450224" w:rsidP="007F0CA0">
            <w:pPr>
              <w:jc w:val="both"/>
              <w:rPr>
                <w:rFonts w:eastAsia="標楷體"/>
              </w:rPr>
            </w:pPr>
          </w:p>
          <w:p w14:paraId="059B165A" w14:textId="77777777" w:rsidR="00450224" w:rsidRDefault="00450224" w:rsidP="007F0CA0">
            <w:pPr>
              <w:jc w:val="both"/>
              <w:rPr>
                <w:rFonts w:eastAsia="標楷體"/>
              </w:rPr>
            </w:pPr>
          </w:p>
          <w:p w14:paraId="4EB7177F" w14:textId="04C201D5" w:rsidR="00450224" w:rsidRPr="00A5425B" w:rsidRDefault="00450224" w:rsidP="00450224">
            <w:pPr>
              <w:autoSpaceDE w:val="0"/>
              <w:autoSpaceDN w:val="0"/>
              <w:adjustRightInd w:val="0"/>
              <w:jc w:val="both"/>
              <w:rPr>
                <w:rFonts w:eastAsia="標楷體"/>
                <w:color w:val="0000FF"/>
                <w:kern w:val="0"/>
              </w:rPr>
            </w:pPr>
            <w:r w:rsidRPr="00A5425B">
              <w:rPr>
                <w:rFonts w:eastAsia="標楷體"/>
                <w:color w:val="0000FF"/>
                <w:kern w:val="0"/>
              </w:rPr>
              <w:t>【符合</w:t>
            </w:r>
            <w:r w:rsidRPr="00A5425B">
              <w:rPr>
                <w:rFonts w:eastAsia="標楷體"/>
                <w:color w:val="0000FF"/>
                <w:kern w:val="0"/>
              </w:rPr>
              <w:t>2</w:t>
            </w:r>
            <w:r w:rsidRPr="00A5425B">
              <w:rPr>
                <w:rFonts w:eastAsia="標楷體"/>
                <w:color w:val="0000FF"/>
                <w:kern w:val="0"/>
              </w:rPr>
              <w:t>】團隊成員之證照、訓練要求。</w:t>
            </w:r>
          </w:p>
          <w:p w14:paraId="176932BE" w14:textId="77777777" w:rsidR="00450224" w:rsidRDefault="00450224" w:rsidP="007F0CA0">
            <w:pPr>
              <w:jc w:val="both"/>
              <w:rPr>
                <w:rFonts w:eastAsia="標楷體"/>
              </w:rPr>
            </w:pPr>
          </w:p>
          <w:p w14:paraId="725B18EC" w14:textId="77777777" w:rsidR="00450224" w:rsidRDefault="00450224" w:rsidP="007F0CA0">
            <w:pPr>
              <w:jc w:val="both"/>
              <w:rPr>
                <w:rFonts w:eastAsia="標楷體"/>
              </w:rPr>
            </w:pPr>
          </w:p>
          <w:p w14:paraId="474D490A" w14:textId="77777777" w:rsidR="00450224" w:rsidRPr="00450224" w:rsidRDefault="00450224" w:rsidP="000B0787">
            <w:pPr>
              <w:autoSpaceDE w:val="0"/>
              <w:autoSpaceDN w:val="0"/>
              <w:adjustRightInd w:val="0"/>
              <w:jc w:val="both"/>
              <w:rPr>
                <w:rFonts w:eastAsia="標楷體" w:hint="eastAsia"/>
              </w:rPr>
            </w:pPr>
          </w:p>
        </w:tc>
      </w:tr>
    </w:tbl>
    <w:p w14:paraId="1232B8BA"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3F7FEBF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EE57430"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03A72D42" w14:textId="77777777" w:rsidR="00E94807" w:rsidRPr="006065F8" w:rsidRDefault="008C18BA" w:rsidP="007F0CA0">
            <w:pPr>
              <w:rPr>
                <w:rFonts w:eastAsia="標楷體"/>
                <w:noProof/>
              </w:rPr>
            </w:pPr>
            <w:r w:rsidRPr="006065F8">
              <w:rPr>
                <w:rFonts w:eastAsia="標楷體"/>
                <w:noProof/>
              </w:rPr>
              <w:t>1.</w:t>
            </w:r>
            <w:r w:rsidRPr="006065F8">
              <w:rPr>
                <w:rFonts w:eastAsia="標楷體" w:hint="eastAsia"/>
                <w:noProof/>
              </w:rPr>
              <w:t>2.2</w:t>
            </w:r>
          </w:p>
        </w:tc>
      </w:tr>
      <w:tr w:rsidR="003A18FA" w14:paraId="6140C1B3"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98BEB93"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77D92A82" w14:textId="77777777" w:rsidR="00E94807" w:rsidRPr="006065F8" w:rsidRDefault="008C18BA" w:rsidP="007F0CA0">
            <w:pPr>
              <w:rPr>
                <w:rFonts w:eastAsia="標楷體"/>
                <w:noProof/>
              </w:rPr>
            </w:pPr>
            <w:r w:rsidRPr="006065F8">
              <w:rPr>
                <w:rFonts w:eastAsia="標楷體" w:hint="eastAsia"/>
              </w:rPr>
              <w:t>人員教育訓練計畫</w:t>
            </w:r>
          </w:p>
        </w:tc>
      </w:tr>
      <w:tr w:rsidR="003A18FA" w14:paraId="5616BA4E"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C53CF44"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06431203"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EF10182" w14:textId="77777777" w:rsidTr="007F0CA0">
        <w:trPr>
          <w:trHeight w:val="12776"/>
        </w:trPr>
        <w:tc>
          <w:tcPr>
            <w:tcW w:w="5000" w:type="pct"/>
            <w:gridSpan w:val="2"/>
          </w:tcPr>
          <w:p w14:paraId="7EFAEA24" w14:textId="77777777" w:rsidR="00E94807" w:rsidRDefault="008C18BA" w:rsidP="007F0CA0">
            <w:pPr>
              <w:jc w:val="both"/>
              <w:rPr>
                <w:rFonts w:eastAsia="標楷體"/>
              </w:rPr>
            </w:pPr>
            <w:r w:rsidRPr="006065F8">
              <w:rPr>
                <w:rFonts w:eastAsia="標楷體"/>
              </w:rPr>
              <w:t>執行狀況說明</w:t>
            </w:r>
          </w:p>
          <w:p w14:paraId="43E68AB7" w14:textId="77777777" w:rsidR="00450224" w:rsidRPr="00A5425B" w:rsidRDefault="00450224" w:rsidP="00450224">
            <w:pPr>
              <w:pStyle w:val="Default"/>
              <w:jc w:val="both"/>
              <w:rPr>
                <w:color w:val="0000FF"/>
              </w:rPr>
            </w:pPr>
            <w:r w:rsidRPr="00A5425B">
              <w:rPr>
                <w:rFonts w:hint="eastAsia"/>
                <w:color w:val="0000FF"/>
              </w:rPr>
              <w:t>【符合</w:t>
            </w:r>
            <w:r w:rsidRPr="00A5425B">
              <w:rPr>
                <w:rFonts w:ascii="Times New Roman" w:hAnsi="Times New Roman" w:cs="Times New Roman"/>
                <w:b/>
                <w:bCs/>
                <w:color w:val="0000FF"/>
              </w:rPr>
              <w:t>1</w:t>
            </w:r>
            <w:r w:rsidRPr="00A5425B">
              <w:rPr>
                <w:rFonts w:hAnsi="Times New Roman" w:hint="eastAsia"/>
                <w:color w:val="0000FF"/>
              </w:rPr>
              <w:t>】團隊應依該疾病照護所需知能，訂定並執行人員教育訓練計畫，計畫內容應包含核心團隊、醫療照護團隊之職前教育訓練及在職與進修教育訓練，並適時檢討教育訓練計畫及有相關佐證之資料。</w:t>
            </w:r>
          </w:p>
          <w:p w14:paraId="2060C5A4" w14:textId="77777777" w:rsidR="00450224" w:rsidRDefault="00450224" w:rsidP="007F0CA0">
            <w:pPr>
              <w:jc w:val="both"/>
              <w:rPr>
                <w:rFonts w:eastAsia="標楷體"/>
              </w:rPr>
            </w:pPr>
          </w:p>
          <w:p w14:paraId="588F62C2" w14:textId="77777777" w:rsidR="00450224" w:rsidRDefault="00450224" w:rsidP="007F0CA0">
            <w:pPr>
              <w:jc w:val="both"/>
              <w:rPr>
                <w:rFonts w:eastAsia="標楷體"/>
              </w:rPr>
            </w:pPr>
          </w:p>
          <w:p w14:paraId="343863E0" w14:textId="77777777" w:rsidR="00450224" w:rsidRDefault="00450224" w:rsidP="007F0CA0">
            <w:pPr>
              <w:jc w:val="both"/>
              <w:rPr>
                <w:rFonts w:eastAsia="標楷體"/>
              </w:rPr>
            </w:pPr>
          </w:p>
          <w:p w14:paraId="77846CB2" w14:textId="77777777" w:rsidR="00450224" w:rsidRPr="00A5425B" w:rsidRDefault="00450224" w:rsidP="00450224">
            <w:pPr>
              <w:pStyle w:val="Default"/>
              <w:jc w:val="both"/>
              <w:rPr>
                <w:rFonts w:ascii="Times New Roman" w:hAnsi="Times New Roman" w:cs="Times New Roman"/>
                <w:color w:val="0000FF"/>
              </w:rPr>
            </w:pPr>
            <w:r w:rsidRPr="00A5425B">
              <w:rPr>
                <w:rFonts w:hint="eastAsia"/>
                <w:color w:val="0000FF"/>
              </w:rPr>
              <w:t>【</w:t>
            </w:r>
            <w:r w:rsidRPr="00A5425B">
              <w:rPr>
                <w:rFonts w:ascii="Times New Roman" w:hAnsi="Times New Roman" w:cs="Times New Roman"/>
                <w:color w:val="0000FF"/>
              </w:rPr>
              <w:t>符合</w:t>
            </w:r>
            <w:r w:rsidRPr="00A5425B">
              <w:rPr>
                <w:rFonts w:ascii="Times New Roman" w:hAnsi="Times New Roman" w:cs="Times New Roman"/>
                <w:color w:val="0000FF"/>
              </w:rPr>
              <w:t>2</w:t>
            </w:r>
            <w:r w:rsidRPr="00A5425B">
              <w:rPr>
                <w:rFonts w:ascii="Times New Roman" w:hAnsi="Times New Roman" w:cs="Times New Roman"/>
                <w:color w:val="0000FF"/>
              </w:rPr>
              <w:t>】團隊應訂定年度教育訓練計畫。</w:t>
            </w:r>
          </w:p>
          <w:p w14:paraId="40F62B89" w14:textId="77777777" w:rsidR="00450224" w:rsidRPr="00450224" w:rsidRDefault="00450224" w:rsidP="007F0CA0">
            <w:pPr>
              <w:jc w:val="both"/>
              <w:rPr>
                <w:rFonts w:eastAsia="標楷體" w:hint="eastAsia"/>
              </w:rPr>
            </w:pPr>
          </w:p>
        </w:tc>
      </w:tr>
    </w:tbl>
    <w:p w14:paraId="3ED3B0CB"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4B5EAA7C"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A322A0B"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5183E114" w14:textId="77777777" w:rsidR="00E94807" w:rsidRPr="006065F8" w:rsidRDefault="008C18BA" w:rsidP="007F0CA0">
            <w:pPr>
              <w:rPr>
                <w:rFonts w:eastAsia="標楷體"/>
                <w:noProof/>
              </w:rPr>
            </w:pPr>
            <w:r w:rsidRPr="006065F8">
              <w:rPr>
                <w:rFonts w:eastAsia="標楷體"/>
                <w:noProof/>
              </w:rPr>
              <w:t>1.</w:t>
            </w:r>
            <w:r w:rsidRPr="006065F8">
              <w:rPr>
                <w:rFonts w:eastAsia="標楷體" w:hint="eastAsia"/>
                <w:noProof/>
              </w:rPr>
              <w:t>2.3</w:t>
            </w:r>
          </w:p>
        </w:tc>
      </w:tr>
      <w:tr w:rsidR="003A18FA" w14:paraId="31A17948"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9BF384F"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07DFD956" w14:textId="77777777" w:rsidR="00E94807" w:rsidRPr="006065F8" w:rsidRDefault="008C18BA" w:rsidP="007F0CA0">
            <w:pPr>
              <w:rPr>
                <w:rFonts w:eastAsia="標楷體"/>
                <w:noProof/>
              </w:rPr>
            </w:pPr>
            <w:r w:rsidRPr="006065F8">
              <w:rPr>
                <w:rFonts w:eastAsia="標楷體" w:hint="eastAsia"/>
              </w:rPr>
              <w:t>人員職責</w:t>
            </w:r>
            <w:r w:rsidRPr="006065F8">
              <w:rPr>
                <w:rFonts w:eastAsia="標楷體"/>
              </w:rPr>
              <w:t>/</w:t>
            </w:r>
            <w:r w:rsidRPr="006065F8">
              <w:rPr>
                <w:rFonts w:eastAsia="標楷體" w:hint="eastAsia"/>
              </w:rPr>
              <w:t>工作說明書</w:t>
            </w:r>
          </w:p>
        </w:tc>
      </w:tr>
      <w:tr w:rsidR="003A18FA" w14:paraId="2818CAE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AB68C1C"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6829D68D"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7A451C69" w14:textId="77777777" w:rsidTr="007F0CA0">
        <w:trPr>
          <w:trHeight w:val="12776"/>
        </w:trPr>
        <w:tc>
          <w:tcPr>
            <w:tcW w:w="5000" w:type="pct"/>
            <w:gridSpan w:val="2"/>
          </w:tcPr>
          <w:p w14:paraId="02CBEC2B" w14:textId="77777777" w:rsidR="00E94807" w:rsidRDefault="008C18BA" w:rsidP="007F0CA0">
            <w:pPr>
              <w:jc w:val="both"/>
              <w:rPr>
                <w:rFonts w:eastAsia="標楷體"/>
              </w:rPr>
            </w:pPr>
            <w:r w:rsidRPr="006065F8">
              <w:rPr>
                <w:rFonts w:eastAsia="標楷體"/>
              </w:rPr>
              <w:t>執行狀況說明</w:t>
            </w:r>
          </w:p>
          <w:p w14:paraId="642FD089" w14:textId="77777777" w:rsidR="00450224" w:rsidRPr="00A5425B" w:rsidRDefault="00450224" w:rsidP="00450224">
            <w:pPr>
              <w:pStyle w:val="Default"/>
              <w:jc w:val="both"/>
              <w:rPr>
                <w:rFonts w:ascii="Times New Roman" w:hAnsi="Times New Roman" w:cs="Times New Roman"/>
              </w:rPr>
            </w:pPr>
            <w:r w:rsidRPr="00A5425B">
              <w:rPr>
                <w:rFonts w:ascii="Times New Roman" w:hAnsi="標楷體" w:cs="Times New Roman"/>
                <w:color w:val="0000FF"/>
              </w:rPr>
              <w:t>【符合</w:t>
            </w:r>
            <w:r w:rsidRPr="00A5425B">
              <w:rPr>
                <w:rFonts w:ascii="Times New Roman" w:hAnsi="Times New Roman" w:cs="Times New Roman"/>
                <w:b/>
                <w:bCs/>
                <w:color w:val="0000FF"/>
              </w:rPr>
              <w:t>1</w:t>
            </w:r>
            <w:r w:rsidRPr="00A5425B">
              <w:rPr>
                <w:rFonts w:ascii="Times New Roman" w:hAnsi="標楷體" w:cs="Times New Roman"/>
                <w:color w:val="0000FF"/>
              </w:rPr>
              <w:t>】團隊成員具備該疾病照護專業能力，依據疾病需求、照護功能及工作需要，訂定醫療照護成員之工作說明書。</w:t>
            </w:r>
          </w:p>
          <w:p w14:paraId="1582FD82" w14:textId="77777777" w:rsidR="00450224" w:rsidRDefault="00450224" w:rsidP="007F0CA0">
            <w:pPr>
              <w:jc w:val="both"/>
              <w:rPr>
                <w:rFonts w:eastAsia="標楷體"/>
              </w:rPr>
            </w:pPr>
          </w:p>
          <w:p w14:paraId="1AE34852" w14:textId="77777777" w:rsidR="00450224" w:rsidRDefault="00450224" w:rsidP="007F0CA0">
            <w:pPr>
              <w:jc w:val="both"/>
              <w:rPr>
                <w:rFonts w:eastAsia="標楷體"/>
              </w:rPr>
            </w:pPr>
          </w:p>
          <w:p w14:paraId="4AF260C0" w14:textId="77777777" w:rsidR="00450224" w:rsidRDefault="00450224" w:rsidP="007F0CA0">
            <w:pPr>
              <w:jc w:val="both"/>
              <w:rPr>
                <w:rFonts w:eastAsia="標楷體"/>
              </w:rPr>
            </w:pPr>
          </w:p>
          <w:p w14:paraId="5A2C8DB4" w14:textId="77777777" w:rsidR="00450224" w:rsidRPr="00450224" w:rsidRDefault="00450224" w:rsidP="007F0CA0">
            <w:pPr>
              <w:jc w:val="both"/>
              <w:rPr>
                <w:rFonts w:eastAsia="標楷體" w:hint="eastAsia"/>
              </w:rPr>
            </w:pPr>
          </w:p>
        </w:tc>
      </w:tr>
    </w:tbl>
    <w:p w14:paraId="485FE92C"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5BC19359"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2810EBC"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4C1EFC4A" w14:textId="77777777" w:rsidR="00E94807" w:rsidRPr="006065F8" w:rsidRDefault="008C18BA" w:rsidP="007F0CA0">
            <w:pPr>
              <w:rPr>
                <w:rFonts w:eastAsia="標楷體"/>
                <w:noProof/>
              </w:rPr>
            </w:pPr>
            <w:r w:rsidRPr="006065F8">
              <w:rPr>
                <w:rFonts w:eastAsia="標楷體"/>
                <w:noProof/>
              </w:rPr>
              <w:t>1.</w:t>
            </w:r>
            <w:r w:rsidRPr="006065F8">
              <w:rPr>
                <w:rFonts w:eastAsia="標楷體" w:hint="eastAsia"/>
                <w:noProof/>
              </w:rPr>
              <w:t>2.4</w:t>
            </w:r>
          </w:p>
        </w:tc>
      </w:tr>
      <w:tr w:rsidR="003A18FA" w14:paraId="26E6D073"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C3EAFD3"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7BEBFA1B" w14:textId="77777777" w:rsidR="00E94807" w:rsidRPr="006065F8" w:rsidRDefault="008C18BA" w:rsidP="007F0CA0">
            <w:pPr>
              <w:rPr>
                <w:rFonts w:eastAsia="標楷體"/>
                <w:noProof/>
              </w:rPr>
            </w:pPr>
            <w:r w:rsidRPr="006065F8">
              <w:rPr>
                <w:rFonts w:eastAsia="標楷體" w:hint="eastAsia"/>
              </w:rPr>
              <w:t>人員技術評核計畫</w:t>
            </w:r>
          </w:p>
        </w:tc>
      </w:tr>
      <w:tr w:rsidR="003A18FA" w14:paraId="1E3308E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FD7A251"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0E7AF5C4"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4EACE63C" w14:textId="77777777" w:rsidTr="007F0CA0">
        <w:trPr>
          <w:trHeight w:val="12776"/>
        </w:trPr>
        <w:tc>
          <w:tcPr>
            <w:tcW w:w="5000" w:type="pct"/>
            <w:gridSpan w:val="2"/>
          </w:tcPr>
          <w:p w14:paraId="13063321" w14:textId="77777777" w:rsidR="00E94807" w:rsidRDefault="008C18BA" w:rsidP="007F0CA0">
            <w:pPr>
              <w:jc w:val="both"/>
              <w:rPr>
                <w:rFonts w:eastAsia="標楷體"/>
              </w:rPr>
            </w:pPr>
            <w:r w:rsidRPr="006065F8">
              <w:rPr>
                <w:rFonts w:eastAsia="標楷體"/>
              </w:rPr>
              <w:t>執行狀況說明</w:t>
            </w:r>
          </w:p>
          <w:p w14:paraId="08D09573" w14:textId="77777777" w:rsidR="00450224" w:rsidRPr="000B0787" w:rsidRDefault="00450224" w:rsidP="007F0CA0">
            <w:pPr>
              <w:jc w:val="both"/>
              <w:rPr>
                <w:rFonts w:eastAsia="標楷體" w:hAnsi="標楷體"/>
                <w:color w:val="0000FF"/>
                <w:kern w:val="0"/>
              </w:rPr>
            </w:pPr>
            <w:r w:rsidRPr="000B0787">
              <w:rPr>
                <w:rFonts w:eastAsia="標楷體" w:hAnsi="標楷體"/>
                <w:color w:val="0000FF"/>
                <w:kern w:val="0"/>
              </w:rPr>
              <w:t>【符合</w:t>
            </w:r>
            <w:r w:rsidRPr="000B0787">
              <w:rPr>
                <w:rFonts w:eastAsia="標楷體" w:hAnsi="標楷體"/>
                <w:color w:val="0000FF"/>
                <w:kern w:val="0"/>
              </w:rPr>
              <w:t>1</w:t>
            </w:r>
            <w:r w:rsidRPr="000B0787">
              <w:rPr>
                <w:rFonts w:eastAsia="標楷體" w:hAnsi="標楷體"/>
                <w:color w:val="0000FF"/>
                <w:kern w:val="0"/>
              </w:rPr>
              <w:t>】團隊成員具備該疾病照護專業能力，擬訂醫療照護成員之專業實務技術評核計畫，確保執行者具有相對應之經驗與技能，評核內容應含專業實務技術項目。</w:t>
            </w:r>
          </w:p>
          <w:p w14:paraId="78DABA71" w14:textId="77777777" w:rsidR="00450224" w:rsidRDefault="00450224" w:rsidP="007F0CA0">
            <w:pPr>
              <w:jc w:val="both"/>
              <w:rPr>
                <w:rFonts w:hAnsi="標楷體"/>
                <w:color w:val="0000FF"/>
              </w:rPr>
            </w:pPr>
          </w:p>
          <w:p w14:paraId="26E8DE82" w14:textId="2AEE5B16" w:rsidR="00450224" w:rsidRPr="006065F8" w:rsidRDefault="00450224" w:rsidP="007F0CA0">
            <w:pPr>
              <w:jc w:val="both"/>
              <w:rPr>
                <w:rFonts w:eastAsia="標楷體" w:hint="eastAsia"/>
              </w:rPr>
            </w:pPr>
          </w:p>
        </w:tc>
      </w:tr>
    </w:tbl>
    <w:p w14:paraId="5A0970CD"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44873DF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7393C9E"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29D75291" w14:textId="77777777" w:rsidR="00E94807" w:rsidRPr="006065F8" w:rsidRDefault="008C18BA" w:rsidP="007F0CA0">
            <w:pPr>
              <w:rPr>
                <w:rFonts w:eastAsia="標楷體"/>
                <w:noProof/>
              </w:rPr>
            </w:pPr>
            <w:r w:rsidRPr="006065F8">
              <w:rPr>
                <w:rFonts w:eastAsia="標楷體"/>
                <w:noProof/>
              </w:rPr>
              <w:t>1.</w:t>
            </w:r>
            <w:r w:rsidRPr="006065F8">
              <w:rPr>
                <w:rFonts w:eastAsia="標楷體" w:hint="eastAsia"/>
                <w:noProof/>
              </w:rPr>
              <w:t>2.5</w:t>
            </w:r>
          </w:p>
        </w:tc>
      </w:tr>
      <w:tr w:rsidR="003A18FA" w14:paraId="6E153C2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36237C1"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3A01B1F8" w14:textId="77777777" w:rsidR="00E94807" w:rsidRPr="006065F8" w:rsidRDefault="008C18BA" w:rsidP="007F0CA0">
            <w:pPr>
              <w:rPr>
                <w:rFonts w:eastAsia="標楷體"/>
                <w:noProof/>
              </w:rPr>
            </w:pPr>
            <w:r w:rsidRPr="006065F8">
              <w:rPr>
                <w:rFonts w:eastAsia="標楷體" w:hint="eastAsia"/>
              </w:rPr>
              <w:t>醫師授權機制</w:t>
            </w:r>
          </w:p>
        </w:tc>
      </w:tr>
      <w:tr w:rsidR="003A18FA" w14:paraId="7B3F9FF8"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FB27652"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3C71F7E3"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4C9F5176" w14:textId="77777777" w:rsidTr="007F0CA0">
        <w:trPr>
          <w:trHeight w:val="12776"/>
        </w:trPr>
        <w:tc>
          <w:tcPr>
            <w:tcW w:w="5000" w:type="pct"/>
            <w:gridSpan w:val="2"/>
          </w:tcPr>
          <w:p w14:paraId="08E38A5E" w14:textId="77777777" w:rsidR="00E94807" w:rsidRDefault="008C18BA" w:rsidP="007F0CA0">
            <w:pPr>
              <w:jc w:val="both"/>
              <w:rPr>
                <w:rFonts w:eastAsia="標楷體"/>
              </w:rPr>
            </w:pPr>
            <w:r w:rsidRPr="006065F8">
              <w:rPr>
                <w:rFonts w:eastAsia="標楷體"/>
              </w:rPr>
              <w:t>執行狀況說明</w:t>
            </w:r>
          </w:p>
          <w:p w14:paraId="6B5230CE" w14:textId="77777777" w:rsidR="00450224" w:rsidRPr="004E3D41" w:rsidRDefault="00450224" w:rsidP="00450224">
            <w:pPr>
              <w:jc w:val="both"/>
              <w:rPr>
                <w:rFonts w:eastAsia="標楷體"/>
              </w:rPr>
            </w:pPr>
            <w:r w:rsidRPr="004E3D41">
              <w:rPr>
                <w:rFonts w:eastAsia="標楷體"/>
                <w:color w:val="0000FF"/>
              </w:rPr>
              <w:t>【符合</w:t>
            </w:r>
            <w:r w:rsidRPr="004E3D41">
              <w:rPr>
                <w:rFonts w:eastAsia="標楷體"/>
                <w:b/>
                <w:bCs/>
                <w:color w:val="0000FF"/>
              </w:rPr>
              <w:t>1</w:t>
            </w:r>
            <w:r w:rsidRPr="004E3D41">
              <w:rPr>
                <w:rFonts w:eastAsia="標楷體"/>
                <w:color w:val="0000FF"/>
              </w:rPr>
              <w:t>】團隊訂有評核執行高風險醫療行為之醫師授權機制，含授權審核項目、重新授權機制。</w:t>
            </w:r>
          </w:p>
          <w:p w14:paraId="21D097EC" w14:textId="77777777" w:rsidR="00450224" w:rsidRDefault="00450224" w:rsidP="007F0CA0">
            <w:pPr>
              <w:jc w:val="both"/>
              <w:rPr>
                <w:rFonts w:eastAsia="標楷體"/>
              </w:rPr>
            </w:pPr>
          </w:p>
          <w:p w14:paraId="56FBBB21" w14:textId="77777777" w:rsidR="00450224" w:rsidRDefault="00450224" w:rsidP="007F0CA0">
            <w:pPr>
              <w:jc w:val="both"/>
              <w:rPr>
                <w:rFonts w:eastAsia="標楷體"/>
              </w:rPr>
            </w:pPr>
          </w:p>
          <w:p w14:paraId="3E4C2AC2" w14:textId="77777777" w:rsidR="00450224" w:rsidRDefault="00450224" w:rsidP="007F0CA0">
            <w:pPr>
              <w:jc w:val="both"/>
              <w:rPr>
                <w:rFonts w:eastAsia="標楷體"/>
              </w:rPr>
            </w:pPr>
          </w:p>
          <w:p w14:paraId="52E8EB7F" w14:textId="77777777" w:rsidR="00450224" w:rsidRPr="00450224" w:rsidRDefault="00450224" w:rsidP="007F0CA0">
            <w:pPr>
              <w:jc w:val="both"/>
              <w:rPr>
                <w:rFonts w:eastAsia="標楷體" w:hint="eastAsia"/>
              </w:rPr>
            </w:pPr>
          </w:p>
        </w:tc>
      </w:tr>
    </w:tbl>
    <w:p w14:paraId="1704EC0B"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7FF605FA"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2E0231C"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5BAFBD17" w14:textId="77777777" w:rsidR="00E94807" w:rsidRPr="006065F8" w:rsidRDefault="008C18BA" w:rsidP="007F0CA0">
            <w:pPr>
              <w:rPr>
                <w:rFonts w:eastAsia="標楷體"/>
                <w:noProof/>
              </w:rPr>
            </w:pPr>
            <w:r w:rsidRPr="006065F8">
              <w:rPr>
                <w:rFonts w:eastAsia="標楷體"/>
                <w:noProof/>
              </w:rPr>
              <w:t>1.</w:t>
            </w:r>
            <w:r w:rsidRPr="006065F8">
              <w:rPr>
                <w:rFonts w:eastAsia="標楷體" w:hint="eastAsia"/>
                <w:noProof/>
              </w:rPr>
              <w:t>3.1</w:t>
            </w:r>
          </w:p>
        </w:tc>
      </w:tr>
      <w:tr w:rsidR="003A18FA" w14:paraId="508C02B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C5033DF"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4BE2A2CA" w14:textId="77777777" w:rsidR="00E94807" w:rsidRPr="006065F8" w:rsidRDefault="008C18BA" w:rsidP="007F0CA0">
            <w:pPr>
              <w:rPr>
                <w:rFonts w:eastAsia="標楷體"/>
                <w:noProof/>
              </w:rPr>
            </w:pPr>
            <w:r w:rsidRPr="006065F8">
              <w:rPr>
                <w:rFonts w:eastAsia="標楷體" w:hint="eastAsia"/>
              </w:rPr>
              <w:t>病人安全計畫</w:t>
            </w:r>
          </w:p>
        </w:tc>
      </w:tr>
      <w:tr w:rsidR="003A18FA" w14:paraId="7C746B76"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651E0F5"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2E2FD7BE"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0270BC0C" w14:textId="77777777" w:rsidTr="007F0CA0">
        <w:trPr>
          <w:trHeight w:val="12776"/>
        </w:trPr>
        <w:tc>
          <w:tcPr>
            <w:tcW w:w="5000" w:type="pct"/>
            <w:gridSpan w:val="2"/>
          </w:tcPr>
          <w:p w14:paraId="2B7B7E80" w14:textId="77777777" w:rsidR="00E94807" w:rsidRDefault="008C18BA" w:rsidP="007F0CA0">
            <w:pPr>
              <w:jc w:val="both"/>
              <w:rPr>
                <w:rFonts w:eastAsia="標楷體"/>
              </w:rPr>
            </w:pPr>
            <w:r w:rsidRPr="006065F8">
              <w:rPr>
                <w:rFonts w:eastAsia="標楷體"/>
              </w:rPr>
              <w:t>執行狀況說明</w:t>
            </w:r>
          </w:p>
          <w:p w14:paraId="39CAE95A" w14:textId="77777777" w:rsidR="00450224" w:rsidRDefault="00450224" w:rsidP="00450224">
            <w:pPr>
              <w:jc w:val="both"/>
              <w:rPr>
                <w:rFonts w:eastAsia="標楷體"/>
                <w:color w:val="0000FF"/>
              </w:rPr>
            </w:pPr>
            <w:r w:rsidRPr="00276C58">
              <w:rPr>
                <w:rFonts w:eastAsia="標楷體"/>
                <w:color w:val="0000FF"/>
              </w:rPr>
              <w:t>【符合</w:t>
            </w:r>
            <w:r w:rsidRPr="00276C58">
              <w:rPr>
                <w:rFonts w:eastAsia="標楷體"/>
                <w:b/>
                <w:bCs/>
                <w:color w:val="0000FF"/>
              </w:rPr>
              <w:t>1</w:t>
            </w:r>
            <w:r w:rsidRPr="00276C58">
              <w:rPr>
                <w:rFonts w:eastAsia="標楷體"/>
                <w:color w:val="0000FF"/>
              </w:rPr>
              <w:t>】團</w:t>
            </w:r>
            <w:r w:rsidRPr="00276C58">
              <w:rPr>
                <w:rFonts w:eastAsia="標楷體"/>
                <w:color w:val="3333FF"/>
              </w:rPr>
              <w:t>隊應依據全院性病人安全制度為基礎，如：病人安全年度目標、任務及執行方針，針對該疾病照護特性擬</w:t>
            </w:r>
            <w:r w:rsidRPr="00D306D5">
              <w:rPr>
                <w:rFonts w:eastAsia="標楷體"/>
                <w:color w:val="3333FF"/>
              </w:rPr>
              <w:t>定病人安全計畫，評</w:t>
            </w:r>
            <w:r w:rsidRPr="00D306D5">
              <w:rPr>
                <w:rFonts w:eastAsia="標楷體"/>
                <w:color w:val="0000FF"/>
              </w:rPr>
              <w:t>估照護過程之病人安全問題，並落實執行以保障病人安全。</w:t>
            </w:r>
          </w:p>
          <w:p w14:paraId="57BABD0D" w14:textId="77777777" w:rsidR="00364447" w:rsidRDefault="00364447" w:rsidP="00450224">
            <w:pPr>
              <w:jc w:val="both"/>
              <w:rPr>
                <w:rFonts w:eastAsia="標楷體"/>
                <w:color w:val="0000FF"/>
              </w:rPr>
            </w:pPr>
          </w:p>
          <w:p w14:paraId="5AB83C3E" w14:textId="77777777" w:rsidR="00364447" w:rsidRPr="00D306D5" w:rsidRDefault="00364447" w:rsidP="00364447">
            <w:pPr>
              <w:jc w:val="both"/>
              <w:rPr>
                <w:rFonts w:eastAsia="標楷體"/>
                <w:color w:val="0000FF"/>
              </w:rPr>
            </w:pPr>
            <w:r w:rsidRPr="00276C58">
              <w:rPr>
                <w:rFonts w:eastAsia="標楷體"/>
                <w:color w:val="0000FF"/>
              </w:rPr>
              <w:t>【符合</w:t>
            </w:r>
            <w:r w:rsidRPr="00276C58">
              <w:rPr>
                <w:rFonts w:eastAsia="標楷體"/>
                <w:color w:val="0000FF"/>
              </w:rPr>
              <w:t>2</w:t>
            </w:r>
            <w:r w:rsidRPr="00D306D5">
              <w:rPr>
                <w:rFonts w:eastAsia="標楷體"/>
                <w:color w:val="0000FF"/>
              </w:rPr>
              <w:t>】依各類人員於病人安全之需求，提供教育訓練計畫與方案。</w:t>
            </w:r>
          </w:p>
          <w:p w14:paraId="641FE4EA" w14:textId="77777777" w:rsidR="00364447" w:rsidRDefault="00364447" w:rsidP="00450224">
            <w:pPr>
              <w:jc w:val="both"/>
              <w:rPr>
                <w:rFonts w:eastAsia="標楷體"/>
              </w:rPr>
            </w:pPr>
          </w:p>
          <w:p w14:paraId="49975B41" w14:textId="77777777" w:rsidR="00364447" w:rsidRDefault="00364447" w:rsidP="00450224">
            <w:pPr>
              <w:jc w:val="both"/>
              <w:rPr>
                <w:rFonts w:eastAsia="標楷體"/>
              </w:rPr>
            </w:pPr>
          </w:p>
          <w:p w14:paraId="4A355B35" w14:textId="77777777" w:rsidR="00364447" w:rsidRPr="00D306D5" w:rsidRDefault="00364447" w:rsidP="00364447">
            <w:pPr>
              <w:jc w:val="both"/>
              <w:rPr>
                <w:rFonts w:eastAsia="標楷體"/>
                <w:color w:val="0000FF"/>
              </w:rPr>
            </w:pPr>
            <w:r w:rsidRPr="00D306D5">
              <w:rPr>
                <w:rFonts w:eastAsia="標楷體"/>
                <w:color w:val="0000FF"/>
              </w:rPr>
              <w:t>【符合</w:t>
            </w:r>
            <w:r w:rsidRPr="00D306D5">
              <w:rPr>
                <w:rFonts w:eastAsia="標楷體"/>
                <w:color w:val="0000FF"/>
              </w:rPr>
              <w:t>3</w:t>
            </w:r>
            <w:r w:rsidRPr="00D306D5">
              <w:rPr>
                <w:rFonts w:eastAsia="標楷體"/>
                <w:color w:val="0000FF"/>
              </w:rPr>
              <w:t>】</w:t>
            </w:r>
            <w:bookmarkStart w:id="0" w:name="_Hlk195774522"/>
            <w:r w:rsidRPr="00D306D5">
              <w:rPr>
                <w:rFonts w:eastAsia="標楷體"/>
                <w:color w:val="0000FF"/>
              </w:rPr>
              <w:t>團隊定期收集該疾病之人安全、醫療品質相關資料並進行分析，檢討結果及改善措施呈現於年度發展計畫、年度工作及教育訓練計畫。</w:t>
            </w:r>
          </w:p>
          <w:bookmarkEnd w:id="0"/>
          <w:p w14:paraId="371049D5" w14:textId="77777777" w:rsidR="00364447" w:rsidRDefault="00364447" w:rsidP="00450224">
            <w:pPr>
              <w:jc w:val="both"/>
              <w:rPr>
                <w:rFonts w:eastAsia="標楷體"/>
              </w:rPr>
            </w:pPr>
          </w:p>
          <w:p w14:paraId="1C0C90E3" w14:textId="77777777" w:rsidR="00364447" w:rsidRDefault="00364447" w:rsidP="00450224">
            <w:pPr>
              <w:jc w:val="both"/>
              <w:rPr>
                <w:rFonts w:eastAsia="標楷體"/>
              </w:rPr>
            </w:pPr>
          </w:p>
          <w:p w14:paraId="2644B916" w14:textId="77777777" w:rsidR="00364447" w:rsidRPr="00D306D5" w:rsidRDefault="00364447" w:rsidP="00364447">
            <w:pPr>
              <w:jc w:val="both"/>
              <w:rPr>
                <w:rFonts w:eastAsia="標楷體"/>
                <w:color w:val="0000FF"/>
              </w:rPr>
            </w:pPr>
            <w:r w:rsidRPr="00D306D5">
              <w:rPr>
                <w:rFonts w:eastAsia="標楷體"/>
                <w:color w:val="0000FF"/>
              </w:rPr>
              <w:t>【符合</w:t>
            </w:r>
            <w:r w:rsidRPr="00D306D5">
              <w:rPr>
                <w:rFonts w:eastAsia="標楷體"/>
                <w:color w:val="0000FF"/>
              </w:rPr>
              <w:t>4</w:t>
            </w:r>
            <w:r w:rsidRPr="00D306D5">
              <w:rPr>
                <w:rFonts w:eastAsia="標楷體"/>
                <w:color w:val="0000FF"/>
              </w:rPr>
              <w:t>】新興傳染性疾病應訂有因應機制，如可能受感染病人之辨識流程、處置流程的防護等。</w:t>
            </w:r>
          </w:p>
          <w:p w14:paraId="5DEBEE0E" w14:textId="77777777" w:rsidR="00364447" w:rsidRPr="00364447" w:rsidRDefault="00364447" w:rsidP="00450224">
            <w:pPr>
              <w:jc w:val="both"/>
              <w:rPr>
                <w:rFonts w:eastAsia="標楷體" w:hint="eastAsia"/>
              </w:rPr>
            </w:pPr>
          </w:p>
          <w:p w14:paraId="23614442" w14:textId="77777777" w:rsidR="00450224" w:rsidRDefault="00450224" w:rsidP="007F0CA0">
            <w:pPr>
              <w:jc w:val="both"/>
              <w:rPr>
                <w:rFonts w:eastAsia="標楷體"/>
              </w:rPr>
            </w:pPr>
          </w:p>
          <w:p w14:paraId="236E635A" w14:textId="77777777" w:rsidR="00450224" w:rsidRDefault="00450224" w:rsidP="007F0CA0">
            <w:pPr>
              <w:jc w:val="both"/>
              <w:rPr>
                <w:rFonts w:eastAsia="標楷體"/>
              </w:rPr>
            </w:pPr>
          </w:p>
          <w:p w14:paraId="194B8D19" w14:textId="77777777" w:rsidR="00450224" w:rsidRPr="00450224" w:rsidRDefault="00450224" w:rsidP="007F0CA0">
            <w:pPr>
              <w:jc w:val="both"/>
              <w:rPr>
                <w:rFonts w:eastAsia="標楷體" w:hint="eastAsia"/>
              </w:rPr>
            </w:pPr>
          </w:p>
        </w:tc>
      </w:tr>
    </w:tbl>
    <w:p w14:paraId="39EAC22C"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4A6274F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E27D319"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58DA5101" w14:textId="77777777" w:rsidR="00E94807" w:rsidRPr="006065F8" w:rsidRDefault="008C18BA" w:rsidP="007F0CA0">
            <w:pPr>
              <w:rPr>
                <w:rFonts w:eastAsia="標楷體"/>
                <w:noProof/>
              </w:rPr>
            </w:pPr>
            <w:r w:rsidRPr="006065F8">
              <w:rPr>
                <w:rFonts w:eastAsia="標楷體"/>
                <w:noProof/>
              </w:rPr>
              <w:t>1.</w:t>
            </w:r>
            <w:r w:rsidRPr="006065F8">
              <w:rPr>
                <w:rFonts w:eastAsia="標楷體" w:hint="eastAsia"/>
                <w:noProof/>
              </w:rPr>
              <w:t>4.1</w:t>
            </w:r>
          </w:p>
        </w:tc>
      </w:tr>
      <w:tr w:rsidR="003A18FA" w14:paraId="784692B3"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E2F281D"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3222B355" w14:textId="77777777" w:rsidR="00E94807" w:rsidRPr="006065F8" w:rsidRDefault="008C18BA" w:rsidP="007F0CA0">
            <w:pPr>
              <w:rPr>
                <w:rFonts w:eastAsia="標楷體"/>
                <w:noProof/>
              </w:rPr>
            </w:pPr>
            <w:r w:rsidRPr="006065F8">
              <w:rPr>
                <w:rFonts w:eastAsia="標楷體" w:hint="eastAsia"/>
              </w:rPr>
              <w:t>團隊風險管理計畫及相關分析結果</w:t>
            </w:r>
          </w:p>
        </w:tc>
      </w:tr>
      <w:tr w:rsidR="003A18FA" w14:paraId="149EE243"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676E087"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59906C7D"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6E32FD4D" w14:textId="77777777" w:rsidTr="007F0CA0">
        <w:trPr>
          <w:trHeight w:val="12776"/>
        </w:trPr>
        <w:tc>
          <w:tcPr>
            <w:tcW w:w="5000" w:type="pct"/>
            <w:gridSpan w:val="2"/>
          </w:tcPr>
          <w:p w14:paraId="287BE233" w14:textId="77777777" w:rsidR="00E94807" w:rsidRDefault="008C18BA" w:rsidP="007F0CA0">
            <w:pPr>
              <w:jc w:val="both"/>
              <w:rPr>
                <w:rFonts w:eastAsia="標楷體"/>
              </w:rPr>
            </w:pPr>
            <w:r w:rsidRPr="006065F8">
              <w:rPr>
                <w:rFonts w:eastAsia="標楷體"/>
              </w:rPr>
              <w:t>執行狀況說明</w:t>
            </w:r>
          </w:p>
          <w:p w14:paraId="49439E3B" w14:textId="77777777" w:rsidR="00364447" w:rsidRPr="00D306D5" w:rsidRDefault="00364447" w:rsidP="00364447">
            <w:pPr>
              <w:jc w:val="both"/>
              <w:rPr>
                <w:rFonts w:eastAsia="標楷體"/>
                <w:color w:val="0000FF"/>
              </w:rPr>
            </w:pPr>
            <w:r w:rsidRPr="00D306D5">
              <w:rPr>
                <w:rFonts w:eastAsia="標楷體"/>
                <w:color w:val="0000FF"/>
              </w:rPr>
              <w:t>【符合</w:t>
            </w:r>
            <w:r w:rsidRPr="00D306D5">
              <w:rPr>
                <w:rFonts w:eastAsia="標楷體"/>
                <w:color w:val="0000FF"/>
              </w:rPr>
              <w:t>1</w:t>
            </w:r>
            <w:r w:rsidRPr="00D306D5">
              <w:rPr>
                <w:rFonts w:eastAsia="標楷體"/>
                <w:color w:val="0000FF"/>
              </w:rPr>
              <w:t>】應用風險分析工具，由團隊成員針對該疾病照護特性，共同評估照護過程可能發生的危機或緊急事件，並與醫院風險</w:t>
            </w:r>
            <w:r w:rsidRPr="00D306D5">
              <w:rPr>
                <w:rFonts w:eastAsia="標楷體"/>
                <w:color w:val="0000FF"/>
              </w:rPr>
              <w:t>/</w:t>
            </w:r>
            <w:r w:rsidRPr="00D306D5">
              <w:rPr>
                <w:rFonts w:eastAsia="標楷體"/>
                <w:color w:val="0000FF"/>
              </w:rPr>
              <w:t>危機管理委員會討論，訂定團隊風險管理計畫。</w:t>
            </w:r>
          </w:p>
          <w:p w14:paraId="390E4B72" w14:textId="77777777" w:rsidR="00364447" w:rsidRDefault="00364447" w:rsidP="007F0CA0">
            <w:pPr>
              <w:jc w:val="both"/>
              <w:rPr>
                <w:rFonts w:eastAsia="標楷體"/>
              </w:rPr>
            </w:pPr>
          </w:p>
          <w:p w14:paraId="31B84B70" w14:textId="77777777" w:rsidR="00364447" w:rsidRDefault="00364447" w:rsidP="007F0CA0">
            <w:pPr>
              <w:jc w:val="both"/>
              <w:rPr>
                <w:rFonts w:eastAsia="標楷體"/>
              </w:rPr>
            </w:pPr>
          </w:p>
          <w:p w14:paraId="672B5EEC" w14:textId="77777777" w:rsidR="00364447" w:rsidRDefault="00364447" w:rsidP="007F0CA0">
            <w:pPr>
              <w:jc w:val="both"/>
              <w:rPr>
                <w:rFonts w:eastAsia="標楷體"/>
              </w:rPr>
            </w:pPr>
          </w:p>
          <w:p w14:paraId="4481F2C0" w14:textId="77777777" w:rsidR="00364447" w:rsidRPr="00D306D5" w:rsidRDefault="00364447" w:rsidP="00364447">
            <w:pPr>
              <w:jc w:val="both"/>
              <w:rPr>
                <w:rFonts w:eastAsia="標楷體"/>
                <w:color w:val="0000FF"/>
              </w:rPr>
            </w:pPr>
            <w:r w:rsidRPr="00D306D5">
              <w:rPr>
                <w:rFonts w:eastAsia="標楷體"/>
                <w:color w:val="0000FF"/>
              </w:rPr>
              <w:t>【符合</w:t>
            </w:r>
            <w:r w:rsidRPr="00D306D5">
              <w:rPr>
                <w:rFonts w:eastAsia="標楷體"/>
                <w:color w:val="0000FF"/>
              </w:rPr>
              <w:t>2</w:t>
            </w:r>
            <w:r w:rsidRPr="00D306D5">
              <w:rPr>
                <w:rFonts w:eastAsia="標楷體"/>
                <w:color w:val="0000FF"/>
              </w:rPr>
              <w:t>】依據團隊風險管理計畫，針對該疾病照護相關單位及已發生或預期發生之異常事件進行危害分析。</w:t>
            </w:r>
          </w:p>
          <w:p w14:paraId="74002C47" w14:textId="77777777" w:rsidR="00364447" w:rsidRDefault="00364447" w:rsidP="007F0CA0">
            <w:pPr>
              <w:jc w:val="both"/>
              <w:rPr>
                <w:rFonts w:eastAsia="標楷體"/>
              </w:rPr>
            </w:pPr>
          </w:p>
          <w:p w14:paraId="7B46C613" w14:textId="77777777" w:rsidR="00364447" w:rsidRDefault="00364447" w:rsidP="007F0CA0">
            <w:pPr>
              <w:jc w:val="both"/>
              <w:rPr>
                <w:rFonts w:eastAsia="標楷體"/>
              </w:rPr>
            </w:pPr>
          </w:p>
          <w:p w14:paraId="1012B9C3" w14:textId="77777777" w:rsidR="00364447" w:rsidRDefault="00364447" w:rsidP="007F0CA0">
            <w:pPr>
              <w:jc w:val="both"/>
              <w:rPr>
                <w:rFonts w:eastAsia="標楷體"/>
              </w:rPr>
            </w:pPr>
          </w:p>
          <w:p w14:paraId="347FE6A4" w14:textId="77777777" w:rsidR="00364447" w:rsidRPr="00D306D5" w:rsidRDefault="00364447" w:rsidP="00364447">
            <w:pPr>
              <w:jc w:val="both"/>
              <w:rPr>
                <w:rFonts w:eastAsia="標楷體"/>
              </w:rPr>
            </w:pPr>
            <w:r w:rsidRPr="00D306D5">
              <w:rPr>
                <w:rFonts w:eastAsia="標楷體"/>
                <w:color w:val="0000FF"/>
              </w:rPr>
              <w:t>【符合</w:t>
            </w:r>
            <w:r w:rsidRPr="00D306D5">
              <w:rPr>
                <w:rFonts w:eastAsia="標楷體"/>
                <w:color w:val="0000FF"/>
              </w:rPr>
              <w:t>3</w:t>
            </w:r>
            <w:r w:rsidRPr="00D306D5">
              <w:rPr>
                <w:rFonts w:eastAsia="標楷體"/>
                <w:color w:val="0000FF"/>
              </w:rPr>
              <w:t>】依據緊急應變演練結果或已發生之危機事件應變結果，能進行檢討與原因分析，並適時修正團隊風險管理計畫。</w:t>
            </w:r>
          </w:p>
          <w:p w14:paraId="77AB0E78" w14:textId="77777777" w:rsidR="00364447" w:rsidRDefault="00364447" w:rsidP="007F0CA0">
            <w:pPr>
              <w:jc w:val="both"/>
              <w:rPr>
                <w:rFonts w:eastAsia="標楷體"/>
              </w:rPr>
            </w:pPr>
          </w:p>
          <w:p w14:paraId="40CDFFC9" w14:textId="77777777" w:rsidR="00364447" w:rsidRDefault="00364447" w:rsidP="007F0CA0">
            <w:pPr>
              <w:jc w:val="both"/>
              <w:rPr>
                <w:rFonts w:eastAsia="標楷體"/>
              </w:rPr>
            </w:pPr>
          </w:p>
          <w:p w14:paraId="128E991D" w14:textId="77777777" w:rsidR="00364447" w:rsidRDefault="00364447" w:rsidP="007F0CA0">
            <w:pPr>
              <w:jc w:val="both"/>
              <w:rPr>
                <w:rFonts w:eastAsia="標楷體"/>
              </w:rPr>
            </w:pPr>
          </w:p>
          <w:p w14:paraId="0394B10D" w14:textId="77777777" w:rsidR="00364447" w:rsidRPr="00D306D5" w:rsidRDefault="00364447" w:rsidP="00364447">
            <w:pPr>
              <w:jc w:val="both"/>
              <w:rPr>
                <w:rFonts w:eastAsia="標楷體"/>
                <w:color w:val="0000FF"/>
              </w:rPr>
            </w:pPr>
            <w:r w:rsidRPr="00D306D5">
              <w:rPr>
                <w:rFonts w:eastAsia="標楷體"/>
                <w:color w:val="0000FF"/>
              </w:rPr>
              <w:t>【符合</w:t>
            </w:r>
            <w:r w:rsidRPr="00D306D5">
              <w:rPr>
                <w:rFonts w:eastAsia="標楷體"/>
                <w:color w:val="0000FF"/>
              </w:rPr>
              <w:t>4</w:t>
            </w:r>
            <w:r w:rsidRPr="00D306D5">
              <w:rPr>
                <w:rFonts w:eastAsia="標楷體"/>
                <w:color w:val="0000FF"/>
              </w:rPr>
              <w:t>】上述團隊風險管理計畫應針對該疾病照護特性進行討論，並有相關資料佐證。</w:t>
            </w:r>
          </w:p>
          <w:p w14:paraId="2E5AD891" w14:textId="77777777" w:rsidR="00364447" w:rsidRPr="00364447" w:rsidRDefault="00364447" w:rsidP="007F0CA0">
            <w:pPr>
              <w:jc w:val="both"/>
              <w:rPr>
                <w:rFonts w:eastAsia="標楷體" w:hint="eastAsia"/>
              </w:rPr>
            </w:pPr>
          </w:p>
        </w:tc>
      </w:tr>
    </w:tbl>
    <w:p w14:paraId="352C6FE1"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0146447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4CCDCCA"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423EE0E3" w14:textId="77777777" w:rsidR="00E94807" w:rsidRPr="006065F8" w:rsidRDefault="008C18BA" w:rsidP="007F0CA0">
            <w:pPr>
              <w:rPr>
                <w:rFonts w:eastAsia="標楷體"/>
                <w:noProof/>
              </w:rPr>
            </w:pPr>
            <w:r w:rsidRPr="006065F8">
              <w:rPr>
                <w:rFonts w:eastAsia="標楷體"/>
                <w:noProof/>
              </w:rPr>
              <w:t>1.</w:t>
            </w:r>
            <w:r w:rsidRPr="006065F8">
              <w:rPr>
                <w:rFonts w:eastAsia="標楷體" w:hint="eastAsia"/>
                <w:noProof/>
              </w:rPr>
              <w:t>4.2</w:t>
            </w:r>
          </w:p>
        </w:tc>
      </w:tr>
      <w:tr w:rsidR="003A18FA" w14:paraId="4DF51F5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FBCBD66"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06BAF928" w14:textId="77777777" w:rsidR="00E94807" w:rsidRPr="006065F8" w:rsidRDefault="008C18BA" w:rsidP="007F0CA0">
            <w:pPr>
              <w:rPr>
                <w:rFonts w:eastAsia="標楷體"/>
                <w:noProof/>
              </w:rPr>
            </w:pPr>
            <w:r w:rsidRPr="006065F8">
              <w:rPr>
                <w:rFonts w:eastAsia="標楷體" w:hint="eastAsia"/>
              </w:rPr>
              <w:t>緊急災害應變計畫、演練及後送機制</w:t>
            </w:r>
          </w:p>
        </w:tc>
      </w:tr>
      <w:tr w:rsidR="003A18FA" w14:paraId="50AE99F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FC11697"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3D8C7699"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E93E166" w14:textId="77777777" w:rsidTr="007F0CA0">
        <w:trPr>
          <w:trHeight w:val="12776"/>
        </w:trPr>
        <w:tc>
          <w:tcPr>
            <w:tcW w:w="5000" w:type="pct"/>
            <w:gridSpan w:val="2"/>
          </w:tcPr>
          <w:p w14:paraId="5D9F69B0" w14:textId="77777777" w:rsidR="00E94807" w:rsidRDefault="008C18BA" w:rsidP="007F0CA0">
            <w:pPr>
              <w:jc w:val="both"/>
              <w:rPr>
                <w:rFonts w:eastAsia="標楷體"/>
              </w:rPr>
            </w:pPr>
            <w:r w:rsidRPr="006065F8">
              <w:rPr>
                <w:rFonts w:eastAsia="標楷體"/>
              </w:rPr>
              <w:t>執行狀況說明</w:t>
            </w:r>
          </w:p>
          <w:p w14:paraId="57A26687" w14:textId="77777777" w:rsidR="00364447" w:rsidRDefault="00364447" w:rsidP="007F0CA0">
            <w:pPr>
              <w:jc w:val="both"/>
              <w:rPr>
                <w:rFonts w:eastAsia="標楷體"/>
              </w:rPr>
            </w:pPr>
          </w:p>
          <w:p w14:paraId="0C44382A" w14:textId="77777777" w:rsidR="00364447" w:rsidRDefault="00364447" w:rsidP="00364447">
            <w:pPr>
              <w:jc w:val="both"/>
              <w:rPr>
                <w:rFonts w:eastAsia="標楷體"/>
                <w:color w:val="0000FF"/>
              </w:rPr>
            </w:pPr>
            <w:r w:rsidRPr="00D306D5">
              <w:rPr>
                <w:rFonts w:eastAsia="標楷體"/>
                <w:color w:val="0000FF"/>
              </w:rPr>
              <w:t>【符合</w:t>
            </w:r>
            <w:r w:rsidRPr="00D306D5">
              <w:rPr>
                <w:rFonts w:eastAsia="標楷體"/>
                <w:color w:val="0000FF"/>
              </w:rPr>
              <w:t>1</w:t>
            </w:r>
            <w:r w:rsidRPr="00D306D5">
              <w:rPr>
                <w:rFonts w:eastAsia="標楷體"/>
                <w:color w:val="0000FF"/>
              </w:rPr>
              <w:t>】依據團隊風險管理計畫，訂定符合機構、疾病特性及災害特性之緊急災害應變計畫，以提供安全就醫環境，降低緊急災害對病人照護的衝擊，並有定期檢討。</w:t>
            </w:r>
          </w:p>
          <w:p w14:paraId="788A3F22" w14:textId="77777777" w:rsidR="00364447" w:rsidRDefault="00364447" w:rsidP="00364447">
            <w:pPr>
              <w:jc w:val="both"/>
              <w:rPr>
                <w:rFonts w:eastAsia="標楷體"/>
                <w:color w:val="0000FF"/>
              </w:rPr>
            </w:pPr>
          </w:p>
          <w:p w14:paraId="2C4B1D97" w14:textId="77777777" w:rsidR="00364447" w:rsidRPr="00D306D5" w:rsidRDefault="00364447" w:rsidP="00364447">
            <w:pPr>
              <w:jc w:val="both"/>
              <w:rPr>
                <w:rFonts w:eastAsia="標楷體"/>
                <w:color w:val="0000FF"/>
              </w:rPr>
            </w:pPr>
            <w:r w:rsidRPr="00D306D5">
              <w:rPr>
                <w:rFonts w:eastAsia="標楷體"/>
                <w:color w:val="0000FF"/>
              </w:rPr>
              <w:t>【符合</w:t>
            </w:r>
            <w:r w:rsidRPr="00D306D5">
              <w:rPr>
                <w:rFonts w:eastAsia="標楷體"/>
                <w:color w:val="0000FF"/>
              </w:rPr>
              <w:t>2</w:t>
            </w:r>
            <w:r w:rsidRPr="00D306D5">
              <w:rPr>
                <w:rFonts w:eastAsia="標楷體"/>
                <w:color w:val="0000FF"/>
              </w:rPr>
              <w:t>】緊急應變相關措施與團隊人員之認知，確實符合機構緊急災害應變計畫的規定。</w:t>
            </w:r>
          </w:p>
          <w:p w14:paraId="55FFEC28" w14:textId="77777777" w:rsidR="00364447" w:rsidRDefault="00364447" w:rsidP="00364447">
            <w:pPr>
              <w:jc w:val="both"/>
              <w:rPr>
                <w:rFonts w:eastAsia="標楷體"/>
                <w:color w:val="0000FF"/>
              </w:rPr>
            </w:pPr>
          </w:p>
          <w:p w14:paraId="23951B46" w14:textId="77777777" w:rsidR="006246D5" w:rsidRPr="00D306D5" w:rsidRDefault="006246D5" w:rsidP="006246D5">
            <w:pPr>
              <w:widowControl/>
              <w:jc w:val="both"/>
              <w:rPr>
                <w:rFonts w:eastAsia="標楷體"/>
              </w:rPr>
            </w:pPr>
            <w:r w:rsidRPr="00D306D5">
              <w:rPr>
                <w:rFonts w:eastAsia="標楷體"/>
                <w:color w:val="0000FF"/>
              </w:rPr>
              <w:t>【符合</w:t>
            </w:r>
            <w:r w:rsidRPr="00D306D5">
              <w:rPr>
                <w:rFonts w:eastAsia="標楷體"/>
                <w:color w:val="0000FF"/>
              </w:rPr>
              <w:t>3</w:t>
            </w:r>
            <w:r w:rsidRPr="00D306D5">
              <w:rPr>
                <w:rFonts w:eastAsia="標楷體"/>
                <w:color w:val="0000FF"/>
              </w:rPr>
              <w:t>】因應新興傳染性疾病訂有持續性該疾病別照護機制。</w:t>
            </w:r>
          </w:p>
          <w:p w14:paraId="5F452D18" w14:textId="77777777" w:rsidR="006246D5" w:rsidRPr="006246D5" w:rsidRDefault="006246D5" w:rsidP="00364447">
            <w:pPr>
              <w:jc w:val="both"/>
              <w:rPr>
                <w:rFonts w:eastAsia="標楷體" w:hint="eastAsia"/>
                <w:color w:val="0000FF"/>
              </w:rPr>
            </w:pPr>
          </w:p>
          <w:p w14:paraId="555525B1" w14:textId="77777777" w:rsidR="00364447" w:rsidRPr="00364447" w:rsidRDefault="00364447" w:rsidP="007F0CA0">
            <w:pPr>
              <w:jc w:val="both"/>
              <w:rPr>
                <w:rFonts w:eastAsia="標楷體" w:hint="eastAsia"/>
              </w:rPr>
            </w:pPr>
          </w:p>
        </w:tc>
      </w:tr>
    </w:tbl>
    <w:p w14:paraId="4A3AE7B0"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64FE1829"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0D7186A"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66D06D4D" w14:textId="77777777" w:rsidR="00E94807" w:rsidRPr="006065F8" w:rsidRDefault="008C18BA" w:rsidP="007F0CA0">
            <w:pPr>
              <w:rPr>
                <w:rFonts w:eastAsia="標楷體"/>
                <w:noProof/>
              </w:rPr>
            </w:pPr>
            <w:r w:rsidRPr="006065F8">
              <w:rPr>
                <w:rFonts w:eastAsia="標楷體"/>
              </w:rPr>
              <w:t>2.1.1</w:t>
            </w:r>
          </w:p>
        </w:tc>
      </w:tr>
      <w:tr w:rsidR="003A18FA" w14:paraId="0FE405AE"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2F1BA09"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0E7A9648" w14:textId="77777777" w:rsidR="00E94807" w:rsidRPr="006065F8" w:rsidRDefault="008C18BA" w:rsidP="007F0CA0">
            <w:pPr>
              <w:rPr>
                <w:rFonts w:eastAsia="標楷體"/>
                <w:noProof/>
              </w:rPr>
            </w:pPr>
            <w:r w:rsidRPr="006065F8">
              <w:rPr>
                <w:rFonts w:eastAsia="標楷體" w:hint="eastAsia"/>
              </w:rPr>
              <w:t>病人收案、排除、結案之條件</w:t>
            </w:r>
          </w:p>
        </w:tc>
      </w:tr>
      <w:tr w:rsidR="003A18FA" w14:paraId="3920AD5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9BA8D33"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44C79EB7"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1CB89C3" w14:textId="77777777" w:rsidTr="007F0CA0">
        <w:trPr>
          <w:trHeight w:val="12776"/>
        </w:trPr>
        <w:tc>
          <w:tcPr>
            <w:tcW w:w="5000" w:type="pct"/>
            <w:gridSpan w:val="2"/>
          </w:tcPr>
          <w:p w14:paraId="35A7D5A7" w14:textId="77777777" w:rsidR="00E94807" w:rsidRPr="006065F8" w:rsidRDefault="008C18BA" w:rsidP="00E94807">
            <w:pPr>
              <w:jc w:val="both"/>
              <w:rPr>
                <w:rFonts w:eastAsia="標楷體"/>
              </w:rPr>
            </w:pPr>
            <w:r w:rsidRPr="006065F8">
              <w:rPr>
                <w:rFonts w:eastAsia="標楷體"/>
              </w:rPr>
              <w:t>執行狀況說明</w:t>
            </w:r>
          </w:p>
          <w:p w14:paraId="02BC2DBB" w14:textId="0A5AB100" w:rsidR="00E94807" w:rsidRDefault="006246D5" w:rsidP="00E94807">
            <w:pPr>
              <w:pStyle w:val="aa"/>
              <w:numPr>
                <w:ilvl w:val="0"/>
                <w:numId w:val="11"/>
              </w:numPr>
              <w:ind w:leftChars="0" w:left="284" w:hanging="284"/>
              <w:jc w:val="both"/>
              <w:rPr>
                <w:rFonts w:eastAsia="標楷體"/>
              </w:rPr>
            </w:pPr>
            <w:r>
              <w:rPr>
                <w:rFonts w:eastAsia="標楷體" w:hint="eastAsia"/>
              </w:rPr>
              <w:t>慢性腎臟病</w:t>
            </w:r>
            <w:r w:rsidR="008C18BA" w:rsidRPr="006065F8">
              <w:rPr>
                <w:rFonts w:eastAsia="標楷體" w:hint="eastAsia"/>
              </w:rPr>
              <w:t>臨床服務案例數：</w:t>
            </w:r>
          </w:p>
          <w:tbl>
            <w:tblP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4"/>
              <w:gridCol w:w="1262"/>
              <w:gridCol w:w="1381"/>
              <w:gridCol w:w="1276"/>
              <w:gridCol w:w="1134"/>
              <w:gridCol w:w="1418"/>
              <w:gridCol w:w="1401"/>
            </w:tblGrid>
            <w:tr w:rsidR="00804405" w:rsidRPr="006417D1" w14:paraId="7408AF52" w14:textId="77777777" w:rsidTr="00804405">
              <w:trPr>
                <w:trHeight w:val="502"/>
                <w:tblHeader/>
                <w:jc w:val="center"/>
              </w:trPr>
              <w:tc>
                <w:tcPr>
                  <w:tcW w:w="1864" w:type="dxa"/>
                  <w:vMerge w:val="restart"/>
                  <w:shd w:val="clear" w:color="auto" w:fill="F2F2F2"/>
                  <w:vAlign w:val="center"/>
                </w:tcPr>
                <w:p w14:paraId="684C653C" w14:textId="77777777" w:rsidR="00804405" w:rsidRPr="006417D1" w:rsidRDefault="00804405" w:rsidP="00804405">
                  <w:pPr>
                    <w:tabs>
                      <w:tab w:val="left" w:pos="567"/>
                    </w:tabs>
                    <w:adjustRightInd w:val="0"/>
                    <w:spacing w:line="0" w:lineRule="atLeast"/>
                    <w:jc w:val="center"/>
                    <w:rPr>
                      <w:rFonts w:eastAsia="標楷體"/>
                    </w:rPr>
                  </w:pPr>
                  <w:r w:rsidRPr="006417D1">
                    <w:rPr>
                      <w:rFonts w:eastAsia="標楷體"/>
                    </w:rPr>
                    <w:t>年度</w:t>
                  </w:r>
                </w:p>
              </w:tc>
              <w:tc>
                <w:tcPr>
                  <w:tcW w:w="2643" w:type="dxa"/>
                  <w:gridSpan w:val="2"/>
                  <w:shd w:val="clear" w:color="auto" w:fill="F2F2F2"/>
                  <w:vAlign w:val="center"/>
                </w:tcPr>
                <w:p w14:paraId="55D4A735" w14:textId="77777777" w:rsidR="00804405" w:rsidRPr="006417D1" w:rsidRDefault="00804405" w:rsidP="00804405">
                  <w:pPr>
                    <w:tabs>
                      <w:tab w:val="left" w:pos="567"/>
                    </w:tabs>
                    <w:adjustRightInd w:val="0"/>
                    <w:spacing w:line="0" w:lineRule="atLeast"/>
                    <w:jc w:val="center"/>
                    <w:rPr>
                      <w:rFonts w:eastAsia="標楷體"/>
                    </w:rPr>
                  </w:pPr>
                  <w:r w:rsidRPr="006417D1">
                    <w:rPr>
                      <w:rFonts w:eastAsia="標楷體" w:hint="eastAsia"/>
                    </w:rPr>
                    <w:t>全院慢性腎臟病病人數</w:t>
                  </w:r>
                </w:p>
              </w:tc>
              <w:tc>
                <w:tcPr>
                  <w:tcW w:w="2410" w:type="dxa"/>
                  <w:gridSpan w:val="2"/>
                  <w:shd w:val="clear" w:color="auto" w:fill="F2F2F2"/>
                  <w:vAlign w:val="center"/>
                </w:tcPr>
                <w:p w14:paraId="5A1F721F" w14:textId="77777777" w:rsidR="00804405" w:rsidRPr="006417D1" w:rsidRDefault="00804405" w:rsidP="00804405">
                  <w:pPr>
                    <w:tabs>
                      <w:tab w:val="left" w:pos="567"/>
                    </w:tabs>
                    <w:adjustRightInd w:val="0"/>
                    <w:spacing w:line="0" w:lineRule="atLeast"/>
                    <w:jc w:val="center"/>
                    <w:rPr>
                      <w:rFonts w:eastAsia="標楷體"/>
                    </w:rPr>
                  </w:pPr>
                  <w:r w:rsidRPr="006417D1">
                    <w:rPr>
                      <w:rFonts w:eastAsia="標楷體"/>
                    </w:rPr>
                    <w:t>團隊收案數</w:t>
                  </w:r>
                </w:p>
              </w:tc>
              <w:tc>
                <w:tcPr>
                  <w:tcW w:w="1418" w:type="dxa"/>
                  <w:vMerge w:val="restart"/>
                  <w:shd w:val="clear" w:color="auto" w:fill="F2F2F2"/>
                  <w:vAlign w:val="center"/>
                </w:tcPr>
                <w:p w14:paraId="0369EF40" w14:textId="77777777" w:rsidR="00804405" w:rsidRPr="006417D1" w:rsidRDefault="00804405" w:rsidP="00804405">
                  <w:pPr>
                    <w:tabs>
                      <w:tab w:val="left" w:pos="567"/>
                    </w:tabs>
                    <w:adjustRightInd w:val="0"/>
                    <w:spacing w:line="0" w:lineRule="atLeast"/>
                    <w:jc w:val="center"/>
                    <w:rPr>
                      <w:rFonts w:eastAsia="標楷體"/>
                    </w:rPr>
                  </w:pPr>
                  <w:r w:rsidRPr="006417D1">
                    <w:rPr>
                      <w:rFonts w:eastAsia="標楷體"/>
                    </w:rPr>
                    <w:t>收案後</w:t>
                  </w:r>
                  <w:r w:rsidRPr="006417D1">
                    <w:rPr>
                      <w:rFonts w:eastAsia="標楷體"/>
                    </w:rPr>
                    <w:t>HD</w:t>
                  </w:r>
                  <w:r w:rsidRPr="006417D1">
                    <w:rPr>
                      <w:rFonts w:eastAsia="標楷體" w:hint="eastAsia"/>
                    </w:rPr>
                    <w:t>人數</w:t>
                  </w:r>
                </w:p>
              </w:tc>
              <w:tc>
                <w:tcPr>
                  <w:tcW w:w="1401" w:type="dxa"/>
                  <w:vMerge w:val="restart"/>
                  <w:shd w:val="clear" w:color="auto" w:fill="F2F2F2"/>
                  <w:vAlign w:val="center"/>
                </w:tcPr>
                <w:p w14:paraId="120C1184" w14:textId="77777777" w:rsidR="00804405" w:rsidRPr="006417D1" w:rsidRDefault="00804405" w:rsidP="00804405">
                  <w:pPr>
                    <w:tabs>
                      <w:tab w:val="left" w:pos="567"/>
                    </w:tabs>
                    <w:adjustRightInd w:val="0"/>
                    <w:spacing w:line="0" w:lineRule="atLeast"/>
                    <w:jc w:val="center"/>
                    <w:rPr>
                      <w:rFonts w:eastAsia="標楷體"/>
                    </w:rPr>
                  </w:pPr>
                  <w:r w:rsidRPr="006417D1">
                    <w:rPr>
                      <w:rFonts w:eastAsia="標楷體"/>
                    </w:rPr>
                    <w:t>收案後</w:t>
                  </w:r>
                  <w:r w:rsidRPr="006417D1">
                    <w:rPr>
                      <w:rFonts w:eastAsia="標楷體"/>
                    </w:rPr>
                    <w:t>PD</w:t>
                  </w:r>
                  <w:r w:rsidRPr="006417D1">
                    <w:rPr>
                      <w:rFonts w:eastAsia="標楷體" w:hint="eastAsia"/>
                    </w:rPr>
                    <w:t>人數</w:t>
                  </w:r>
                </w:p>
              </w:tc>
            </w:tr>
            <w:tr w:rsidR="00804405" w:rsidRPr="006417D1" w:rsidDel="000E46AB" w14:paraId="4D639776" w14:textId="77777777" w:rsidTr="00804405">
              <w:trPr>
                <w:trHeight w:val="502"/>
                <w:tblHeader/>
                <w:jc w:val="center"/>
              </w:trPr>
              <w:tc>
                <w:tcPr>
                  <w:tcW w:w="1864" w:type="dxa"/>
                  <w:vMerge/>
                  <w:shd w:val="clear" w:color="auto" w:fill="F2F2F2"/>
                  <w:vAlign w:val="center"/>
                </w:tcPr>
                <w:p w14:paraId="0C3AC9BD" w14:textId="77777777" w:rsidR="00804405" w:rsidRPr="006417D1" w:rsidRDefault="00804405" w:rsidP="00804405">
                  <w:pPr>
                    <w:tabs>
                      <w:tab w:val="left" w:pos="567"/>
                    </w:tabs>
                    <w:adjustRightInd w:val="0"/>
                    <w:spacing w:line="0" w:lineRule="atLeast"/>
                    <w:jc w:val="center"/>
                    <w:rPr>
                      <w:rFonts w:eastAsia="標楷體"/>
                    </w:rPr>
                  </w:pPr>
                </w:p>
              </w:tc>
              <w:tc>
                <w:tcPr>
                  <w:tcW w:w="1262" w:type="dxa"/>
                  <w:shd w:val="clear" w:color="auto" w:fill="F2F2F2"/>
                  <w:vAlign w:val="center"/>
                </w:tcPr>
                <w:p w14:paraId="465A0F55" w14:textId="77777777" w:rsidR="00804405" w:rsidRPr="006417D1" w:rsidDel="000E46AB" w:rsidRDefault="00804405" w:rsidP="00804405">
                  <w:pPr>
                    <w:tabs>
                      <w:tab w:val="left" w:pos="567"/>
                    </w:tabs>
                    <w:adjustRightInd w:val="0"/>
                    <w:spacing w:line="0" w:lineRule="atLeast"/>
                    <w:jc w:val="center"/>
                    <w:rPr>
                      <w:rFonts w:eastAsia="標楷體"/>
                    </w:rPr>
                  </w:pPr>
                  <w:r w:rsidRPr="006417D1">
                    <w:rPr>
                      <w:rFonts w:eastAsia="標楷體"/>
                    </w:rPr>
                    <w:t>Pre-ESRD</w:t>
                  </w:r>
                </w:p>
              </w:tc>
              <w:tc>
                <w:tcPr>
                  <w:tcW w:w="1381" w:type="dxa"/>
                  <w:shd w:val="clear" w:color="auto" w:fill="F2F2F2"/>
                  <w:vAlign w:val="center"/>
                </w:tcPr>
                <w:p w14:paraId="080B0826" w14:textId="77777777" w:rsidR="00804405" w:rsidRPr="006417D1" w:rsidDel="000E46AB" w:rsidRDefault="00804405" w:rsidP="00804405">
                  <w:pPr>
                    <w:tabs>
                      <w:tab w:val="left" w:pos="567"/>
                    </w:tabs>
                    <w:adjustRightInd w:val="0"/>
                    <w:spacing w:line="0" w:lineRule="atLeast"/>
                    <w:jc w:val="center"/>
                    <w:rPr>
                      <w:rFonts w:eastAsia="標楷體"/>
                    </w:rPr>
                  </w:pPr>
                  <w:r w:rsidRPr="006417D1">
                    <w:rPr>
                      <w:rFonts w:eastAsia="標楷體" w:hint="eastAsia"/>
                    </w:rPr>
                    <w:t>初期</w:t>
                  </w:r>
                  <w:r w:rsidRPr="006417D1">
                    <w:rPr>
                      <w:rFonts w:eastAsia="標楷體"/>
                    </w:rPr>
                    <w:t>CKD</w:t>
                  </w:r>
                </w:p>
              </w:tc>
              <w:tc>
                <w:tcPr>
                  <w:tcW w:w="1276" w:type="dxa"/>
                  <w:shd w:val="clear" w:color="auto" w:fill="F2F2F2"/>
                  <w:vAlign w:val="center"/>
                </w:tcPr>
                <w:p w14:paraId="2A444C3C" w14:textId="77777777" w:rsidR="00804405" w:rsidRPr="006417D1" w:rsidDel="000E46AB" w:rsidRDefault="00804405" w:rsidP="00804405">
                  <w:pPr>
                    <w:tabs>
                      <w:tab w:val="left" w:pos="567"/>
                    </w:tabs>
                    <w:adjustRightInd w:val="0"/>
                    <w:spacing w:line="0" w:lineRule="atLeast"/>
                    <w:jc w:val="center"/>
                    <w:rPr>
                      <w:rFonts w:eastAsia="標楷體"/>
                    </w:rPr>
                  </w:pPr>
                  <w:r w:rsidRPr="006417D1">
                    <w:rPr>
                      <w:rFonts w:eastAsia="標楷體"/>
                    </w:rPr>
                    <w:t>Pre-ESRD</w:t>
                  </w:r>
                </w:p>
              </w:tc>
              <w:tc>
                <w:tcPr>
                  <w:tcW w:w="1134" w:type="dxa"/>
                  <w:shd w:val="clear" w:color="auto" w:fill="F2F2F2"/>
                  <w:vAlign w:val="center"/>
                </w:tcPr>
                <w:p w14:paraId="192D56A4" w14:textId="77777777" w:rsidR="00804405" w:rsidRPr="006417D1" w:rsidDel="000E46AB" w:rsidRDefault="00804405" w:rsidP="00804405">
                  <w:pPr>
                    <w:tabs>
                      <w:tab w:val="left" w:pos="567"/>
                    </w:tabs>
                    <w:adjustRightInd w:val="0"/>
                    <w:spacing w:line="0" w:lineRule="atLeast"/>
                    <w:jc w:val="center"/>
                    <w:rPr>
                      <w:rFonts w:eastAsia="標楷體"/>
                    </w:rPr>
                  </w:pPr>
                  <w:r w:rsidRPr="006417D1">
                    <w:rPr>
                      <w:rFonts w:eastAsia="標楷體" w:hint="eastAsia"/>
                    </w:rPr>
                    <w:t>初期</w:t>
                  </w:r>
                  <w:r w:rsidRPr="006417D1">
                    <w:rPr>
                      <w:rFonts w:eastAsia="標楷體"/>
                    </w:rPr>
                    <w:t>CKD</w:t>
                  </w:r>
                </w:p>
              </w:tc>
              <w:tc>
                <w:tcPr>
                  <w:tcW w:w="1418" w:type="dxa"/>
                  <w:vMerge/>
                  <w:shd w:val="clear" w:color="auto" w:fill="F2F2F2"/>
                  <w:vAlign w:val="center"/>
                </w:tcPr>
                <w:p w14:paraId="7B6197EF" w14:textId="77777777" w:rsidR="00804405" w:rsidRPr="006417D1" w:rsidDel="000E46AB" w:rsidRDefault="00804405" w:rsidP="00804405">
                  <w:pPr>
                    <w:tabs>
                      <w:tab w:val="left" w:pos="567"/>
                    </w:tabs>
                    <w:adjustRightInd w:val="0"/>
                    <w:spacing w:line="0" w:lineRule="atLeast"/>
                    <w:jc w:val="center"/>
                    <w:rPr>
                      <w:rFonts w:eastAsia="標楷體"/>
                    </w:rPr>
                  </w:pPr>
                </w:p>
              </w:tc>
              <w:tc>
                <w:tcPr>
                  <w:tcW w:w="1401" w:type="dxa"/>
                  <w:vMerge/>
                  <w:shd w:val="clear" w:color="auto" w:fill="F2F2F2"/>
                  <w:vAlign w:val="center"/>
                </w:tcPr>
                <w:p w14:paraId="6A0E9B2A" w14:textId="77777777" w:rsidR="00804405" w:rsidRPr="006417D1" w:rsidDel="000E46AB" w:rsidRDefault="00804405" w:rsidP="00804405">
                  <w:pPr>
                    <w:tabs>
                      <w:tab w:val="left" w:pos="567"/>
                    </w:tabs>
                    <w:adjustRightInd w:val="0"/>
                    <w:spacing w:line="0" w:lineRule="atLeast"/>
                    <w:jc w:val="center"/>
                    <w:rPr>
                      <w:rFonts w:eastAsia="標楷體"/>
                    </w:rPr>
                  </w:pPr>
                </w:p>
              </w:tc>
            </w:tr>
            <w:tr w:rsidR="00804405" w:rsidRPr="006417D1" w14:paraId="40D8D9A4" w14:textId="77777777" w:rsidTr="006068CA">
              <w:trPr>
                <w:trHeight w:val="256"/>
                <w:tblHeader/>
                <w:jc w:val="center"/>
              </w:trPr>
              <w:tc>
                <w:tcPr>
                  <w:tcW w:w="1864" w:type="dxa"/>
                </w:tcPr>
                <w:p w14:paraId="5DE3C494" w14:textId="77777777" w:rsidR="00804405" w:rsidRPr="006065F8" w:rsidRDefault="00804405" w:rsidP="00804405">
                  <w:pPr>
                    <w:tabs>
                      <w:tab w:val="left" w:pos="567"/>
                    </w:tabs>
                    <w:adjustRightInd w:val="0"/>
                    <w:snapToGrid w:val="0"/>
                    <w:spacing w:line="360" w:lineRule="exact"/>
                    <w:jc w:val="center"/>
                    <w:rPr>
                      <w:rFonts w:eastAsia="標楷體"/>
                    </w:rPr>
                  </w:pPr>
                  <w:r w:rsidRPr="006065F8">
                    <w:rPr>
                      <w:rFonts w:eastAsia="標楷體" w:hint="eastAsia"/>
                    </w:rPr>
                    <w:t>前一年度</w:t>
                  </w:r>
                </w:p>
                <w:p w14:paraId="00B677B7" w14:textId="05F94486" w:rsidR="00804405" w:rsidRPr="006417D1" w:rsidRDefault="00804405" w:rsidP="00804405">
                  <w:pPr>
                    <w:tabs>
                      <w:tab w:val="left" w:pos="567"/>
                    </w:tabs>
                    <w:adjustRightInd w:val="0"/>
                    <w:spacing w:line="0" w:lineRule="atLeast"/>
                    <w:jc w:val="center"/>
                    <w:rPr>
                      <w:rFonts w:eastAsia="標楷體"/>
                    </w:rPr>
                  </w:pPr>
                  <w:r w:rsidRPr="00104783">
                    <w:rPr>
                      <w:rFonts w:eastAsia="標楷體" w:hint="eastAsia"/>
                    </w:rPr>
                    <w:t>（填表日為前一年</w:t>
                  </w:r>
                  <w:r w:rsidRPr="00104783">
                    <w:rPr>
                      <w:rFonts w:eastAsia="標楷體"/>
                    </w:rPr>
                    <w:t>1</w:t>
                  </w:r>
                  <w:r w:rsidRPr="00104783">
                    <w:rPr>
                      <w:rFonts w:eastAsia="標楷體" w:hint="eastAsia"/>
                    </w:rPr>
                    <w:t>月</w:t>
                  </w:r>
                  <w:r w:rsidRPr="00104783">
                    <w:rPr>
                      <w:rFonts w:eastAsia="標楷體"/>
                    </w:rPr>
                    <w:t>1</w:t>
                  </w:r>
                  <w:r w:rsidRPr="00104783">
                    <w:rPr>
                      <w:rFonts w:eastAsia="標楷體" w:hint="eastAsia"/>
                    </w:rPr>
                    <w:t>日至</w:t>
                  </w:r>
                  <w:r w:rsidRPr="00104783">
                    <w:rPr>
                      <w:rFonts w:eastAsia="標楷體"/>
                    </w:rPr>
                    <w:t>12</w:t>
                  </w:r>
                  <w:r w:rsidRPr="00104783">
                    <w:rPr>
                      <w:rFonts w:eastAsia="標楷體" w:hint="eastAsia"/>
                    </w:rPr>
                    <w:t>月</w:t>
                  </w:r>
                  <w:r w:rsidRPr="00104783">
                    <w:rPr>
                      <w:rFonts w:eastAsia="標楷體"/>
                    </w:rPr>
                    <w:t>31</w:t>
                  </w:r>
                  <w:r w:rsidRPr="00104783">
                    <w:rPr>
                      <w:rFonts w:eastAsia="標楷體" w:hint="eastAsia"/>
                    </w:rPr>
                    <w:t>日）</w:t>
                  </w:r>
                </w:p>
              </w:tc>
              <w:tc>
                <w:tcPr>
                  <w:tcW w:w="1262" w:type="dxa"/>
                  <w:vAlign w:val="center"/>
                </w:tcPr>
                <w:p w14:paraId="731B65E5" w14:textId="42CB430A" w:rsidR="00804405" w:rsidRPr="006417D1" w:rsidRDefault="00804405" w:rsidP="00804405">
                  <w:pPr>
                    <w:tabs>
                      <w:tab w:val="left" w:pos="567"/>
                    </w:tabs>
                    <w:adjustRightInd w:val="0"/>
                    <w:spacing w:line="0" w:lineRule="atLeast"/>
                    <w:jc w:val="center"/>
                    <w:rPr>
                      <w:rFonts w:eastAsia="標楷體"/>
                    </w:rPr>
                  </w:pPr>
                </w:p>
              </w:tc>
              <w:tc>
                <w:tcPr>
                  <w:tcW w:w="1381" w:type="dxa"/>
                  <w:vAlign w:val="center"/>
                </w:tcPr>
                <w:p w14:paraId="7D20E7CB" w14:textId="45CC1EED" w:rsidR="00804405" w:rsidRPr="006417D1" w:rsidRDefault="00804405" w:rsidP="00804405">
                  <w:pPr>
                    <w:tabs>
                      <w:tab w:val="left" w:pos="567"/>
                    </w:tabs>
                    <w:adjustRightInd w:val="0"/>
                    <w:spacing w:line="0" w:lineRule="atLeast"/>
                    <w:jc w:val="center"/>
                    <w:rPr>
                      <w:rFonts w:eastAsia="標楷體"/>
                    </w:rPr>
                  </w:pPr>
                </w:p>
              </w:tc>
              <w:tc>
                <w:tcPr>
                  <w:tcW w:w="1276" w:type="dxa"/>
                  <w:vAlign w:val="center"/>
                </w:tcPr>
                <w:p w14:paraId="726947CF" w14:textId="34EB669B" w:rsidR="00804405" w:rsidRPr="006417D1" w:rsidRDefault="00804405" w:rsidP="00804405">
                  <w:pPr>
                    <w:tabs>
                      <w:tab w:val="left" w:pos="567"/>
                    </w:tabs>
                    <w:adjustRightInd w:val="0"/>
                    <w:spacing w:line="0" w:lineRule="atLeast"/>
                    <w:jc w:val="center"/>
                    <w:rPr>
                      <w:rFonts w:eastAsia="標楷體"/>
                    </w:rPr>
                  </w:pPr>
                </w:p>
              </w:tc>
              <w:tc>
                <w:tcPr>
                  <w:tcW w:w="1134" w:type="dxa"/>
                  <w:vAlign w:val="center"/>
                </w:tcPr>
                <w:p w14:paraId="4BF4D426" w14:textId="36960931" w:rsidR="00804405" w:rsidRPr="006417D1" w:rsidRDefault="00804405" w:rsidP="00804405">
                  <w:pPr>
                    <w:tabs>
                      <w:tab w:val="left" w:pos="567"/>
                    </w:tabs>
                    <w:adjustRightInd w:val="0"/>
                    <w:spacing w:line="0" w:lineRule="atLeast"/>
                    <w:jc w:val="center"/>
                    <w:rPr>
                      <w:rFonts w:eastAsia="標楷體"/>
                    </w:rPr>
                  </w:pPr>
                </w:p>
              </w:tc>
              <w:tc>
                <w:tcPr>
                  <w:tcW w:w="1418" w:type="dxa"/>
                  <w:vAlign w:val="center"/>
                </w:tcPr>
                <w:p w14:paraId="0A7B8AB4" w14:textId="2811311E" w:rsidR="00804405" w:rsidRPr="006417D1" w:rsidRDefault="00804405" w:rsidP="00804405">
                  <w:pPr>
                    <w:tabs>
                      <w:tab w:val="left" w:pos="567"/>
                    </w:tabs>
                    <w:adjustRightInd w:val="0"/>
                    <w:spacing w:line="0" w:lineRule="atLeast"/>
                    <w:jc w:val="center"/>
                    <w:rPr>
                      <w:rFonts w:eastAsia="標楷體"/>
                    </w:rPr>
                  </w:pPr>
                </w:p>
              </w:tc>
              <w:tc>
                <w:tcPr>
                  <w:tcW w:w="1401" w:type="dxa"/>
                  <w:vAlign w:val="center"/>
                </w:tcPr>
                <w:p w14:paraId="4084C726" w14:textId="1256D40A" w:rsidR="00804405" w:rsidRPr="006417D1" w:rsidRDefault="00804405" w:rsidP="00804405">
                  <w:pPr>
                    <w:tabs>
                      <w:tab w:val="left" w:pos="567"/>
                    </w:tabs>
                    <w:adjustRightInd w:val="0"/>
                    <w:spacing w:line="0" w:lineRule="atLeast"/>
                    <w:jc w:val="center"/>
                    <w:rPr>
                      <w:rFonts w:eastAsia="標楷體"/>
                    </w:rPr>
                  </w:pPr>
                </w:p>
              </w:tc>
            </w:tr>
            <w:tr w:rsidR="00804405" w:rsidRPr="006417D1" w14:paraId="70F2B5E3" w14:textId="77777777" w:rsidTr="006068CA">
              <w:trPr>
                <w:trHeight w:val="261"/>
                <w:tblHeader/>
                <w:jc w:val="center"/>
              </w:trPr>
              <w:tc>
                <w:tcPr>
                  <w:tcW w:w="1864" w:type="dxa"/>
                </w:tcPr>
                <w:p w14:paraId="46C68B97" w14:textId="77777777" w:rsidR="00804405" w:rsidRPr="006065F8" w:rsidRDefault="00804405" w:rsidP="00804405">
                  <w:pPr>
                    <w:tabs>
                      <w:tab w:val="left" w:pos="567"/>
                    </w:tabs>
                    <w:adjustRightInd w:val="0"/>
                    <w:snapToGrid w:val="0"/>
                    <w:spacing w:line="360" w:lineRule="exact"/>
                    <w:jc w:val="center"/>
                    <w:rPr>
                      <w:rFonts w:eastAsia="標楷體"/>
                    </w:rPr>
                  </w:pPr>
                  <w:r w:rsidRPr="006065F8">
                    <w:rPr>
                      <w:rFonts w:eastAsia="標楷體" w:hint="eastAsia"/>
                    </w:rPr>
                    <w:t>當年度</w:t>
                  </w:r>
                </w:p>
                <w:p w14:paraId="5A224470" w14:textId="49E60190" w:rsidR="00804405" w:rsidRPr="006417D1" w:rsidRDefault="00804405" w:rsidP="00804405">
                  <w:pPr>
                    <w:tabs>
                      <w:tab w:val="left" w:pos="567"/>
                    </w:tabs>
                    <w:adjustRightInd w:val="0"/>
                    <w:spacing w:line="0" w:lineRule="atLeast"/>
                    <w:jc w:val="center"/>
                    <w:rPr>
                      <w:rFonts w:eastAsia="標楷體"/>
                    </w:rPr>
                  </w:pPr>
                  <w:r w:rsidRPr="006065F8">
                    <w:rPr>
                      <w:rFonts w:eastAsia="標楷體" w:hint="eastAsia"/>
                    </w:rPr>
                    <w:t>（至填表日）</w:t>
                  </w:r>
                </w:p>
              </w:tc>
              <w:tc>
                <w:tcPr>
                  <w:tcW w:w="1262" w:type="dxa"/>
                  <w:vAlign w:val="center"/>
                </w:tcPr>
                <w:p w14:paraId="6FA8710C" w14:textId="1F96A8D5" w:rsidR="00804405" w:rsidRPr="006417D1" w:rsidRDefault="00804405" w:rsidP="00804405">
                  <w:pPr>
                    <w:tabs>
                      <w:tab w:val="left" w:pos="567"/>
                    </w:tabs>
                    <w:adjustRightInd w:val="0"/>
                    <w:spacing w:line="0" w:lineRule="atLeast"/>
                    <w:jc w:val="center"/>
                    <w:rPr>
                      <w:rFonts w:eastAsia="標楷體"/>
                    </w:rPr>
                  </w:pPr>
                </w:p>
              </w:tc>
              <w:tc>
                <w:tcPr>
                  <w:tcW w:w="1381" w:type="dxa"/>
                  <w:vAlign w:val="center"/>
                </w:tcPr>
                <w:p w14:paraId="2C05DCEF" w14:textId="31C2F751" w:rsidR="00804405" w:rsidRPr="006417D1" w:rsidRDefault="00804405" w:rsidP="00804405">
                  <w:pPr>
                    <w:tabs>
                      <w:tab w:val="left" w:pos="567"/>
                    </w:tabs>
                    <w:adjustRightInd w:val="0"/>
                    <w:spacing w:line="0" w:lineRule="atLeast"/>
                    <w:jc w:val="center"/>
                    <w:rPr>
                      <w:rFonts w:eastAsia="標楷體"/>
                    </w:rPr>
                  </w:pPr>
                </w:p>
              </w:tc>
              <w:tc>
                <w:tcPr>
                  <w:tcW w:w="1276" w:type="dxa"/>
                  <w:vAlign w:val="center"/>
                </w:tcPr>
                <w:p w14:paraId="77F99529" w14:textId="17123D36" w:rsidR="00804405" w:rsidRPr="006417D1" w:rsidRDefault="00804405" w:rsidP="00804405">
                  <w:pPr>
                    <w:tabs>
                      <w:tab w:val="left" w:pos="567"/>
                    </w:tabs>
                    <w:adjustRightInd w:val="0"/>
                    <w:spacing w:line="0" w:lineRule="atLeast"/>
                    <w:jc w:val="center"/>
                    <w:rPr>
                      <w:rFonts w:eastAsia="標楷體"/>
                    </w:rPr>
                  </w:pPr>
                </w:p>
              </w:tc>
              <w:tc>
                <w:tcPr>
                  <w:tcW w:w="1134" w:type="dxa"/>
                  <w:vAlign w:val="center"/>
                </w:tcPr>
                <w:p w14:paraId="3CDC4C04" w14:textId="08754CDC" w:rsidR="00804405" w:rsidRPr="006417D1" w:rsidRDefault="00804405" w:rsidP="00804405">
                  <w:pPr>
                    <w:tabs>
                      <w:tab w:val="left" w:pos="567"/>
                    </w:tabs>
                    <w:adjustRightInd w:val="0"/>
                    <w:spacing w:line="0" w:lineRule="atLeast"/>
                    <w:jc w:val="center"/>
                    <w:rPr>
                      <w:rFonts w:eastAsia="標楷體"/>
                    </w:rPr>
                  </w:pPr>
                </w:p>
              </w:tc>
              <w:tc>
                <w:tcPr>
                  <w:tcW w:w="1418" w:type="dxa"/>
                  <w:vAlign w:val="center"/>
                </w:tcPr>
                <w:p w14:paraId="6A5D14AF" w14:textId="0D581DA0" w:rsidR="00804405" w:rsidRPr="006417D1" w:rsidRDefault="00804405" w:rsidP="00804405">
                  <w:pPr>
                    <w:tabs>
                      <w:tab w:val="left" w:pos="567"/>
                    </w:tabs>
                    <w:adjustRightInd w:val="0"/>
                    <w:spacing w:line="0" w:lineRule="atLeast"/>
                    <w:jc w:val="center"/>
                    <w:rPr>
                      <w:rFonts w:eastAsia="標楷體"/>
                    </w:rPr>
                  </w:pPr>
                </w:p>
              </w:tc>
              <w:tc>
                <w:tcPr>
                  <w:tcW w:w="1401" w:type="dxa"/>
                  <w:vAlign w:val="center"/>
                </w:tcPr>
                <w:p w14:paraId="0FEF789C" w14:textId="0AD7A16A" w:rsidR="00804405" w:rsidRPr="006417D1" w:rsidRDefault="00804405" w:rsidP="00804405">
                  <w:pPr>
                    <w:tabs>
                      <w:tab w:val="left" w:pos="567"/>
                    </w:tabs>
                    <w:adjustRightInd w:val="0"/>
                    <w:spacing w:line="0" w:lineRule="atLeast"/>
                    <w:jc w:val="center"/>
                    <w:rPr>
                      <w:rFonts w:eastAsia="標楷體"/>
                    </w:rPr>
                  </w:pPr>
                </w:p>
              </w:tc>
            </w:tr>
          </w:tbl>
          <w:p w14:paraId="0F9F2B4A" w14:textId="77777777" w:rsidR="00804405" w:rsidRPr="006065F8" w:rsidRDefault="00804405" w:rsidP="00804405">
            <w:pPr>
              <w:pStyle w:val="aa"/>
              <w:ind w:leftChars="0" w:left="284"/>
              <w:jc w:val="both"/>
              <w:rPr>
                <w:rFonts w:eastAsia="標楷體" w:hint="eastAsia"/>
              </w:rPr>
            </w:pPr>
          </w:p>
          <w:p w14:paraId="6B022196" w14:textId="3913EC8D" w:rsidR="00E94807" w:rsidRPr="006246D5" w:rsidRDefault="006246D5" w:rsidP="006246D5">
            <w:pPr>
              <w:pStyle w:val="Default"/>
              <w:jc w:val="both"/>
              <w:rPr>
                <w:rFonts w:ascii="Times New Roman" w:hAnsi="Times New Roman" w:cs="Times New Roman" w:hint="eastAsia"/>
                <w:color w:val="0000FF"/>
              </w:rPr>
            </w:pPr>
            <w:r w:rsidRPr="00163993">
              <w:rPr>
                <w:rFonts w:ascii="Times New Roman" w:hAnsi="Times New Roman" w:cs="Times New Roman"/>
                <w:color w:val="0000FF"/>
              </w:rPr>
              <w:t>【符合</w:t>
            </w:r>
            <w:r w:rsidRPr="00163993">
              <w:rPr>
                <w:rFonts w:ascii="Times New Roman" w:hAnsi="Times New Roman" w:cs="Times New Roman"/>
                <w:color w:val="0000FF"/>
              </w:rPr>
              <w:t>1</w:t>
            </w:r>
            <w:r w:rsidRPr="00163993">
              <w:rPr>
                <w:rFonts w:ascii="Times New Roman" w:hAnsi="Times New Roman" w:cs="Times New Roman"/>
                <w:color w:val="0000FF"/>
              </w:rPr>
              <w:t>】明確定義病人收案、排除、結案之條件</w:t>
            </w:r>
          </w:p>
          <w:p w14:paraId="4BCF54C7" w14:textId="6004A7E0" w:rsidR="00E94807" w:rsidRPr="006065F8" w:rsidRDefault="006246D5" w:rsidP="006246D5">
            <w:pPr>
              <w:pStyle w:val="aa"/>
              <w:numPr>
                <w:ilvl w:val="0"/>
                <w:numId w:val="18"/>
              </w:numPr>
              <w:ind w:leftChars="0"/>
              <w:jc w:val="both"/>
              <w:rPr>
                <w:rFonts w:eastAsia="標楷體"/>
              </w:rPr>
            </w:pPr>
            <w:r>
              <w:rPr>
                <w:rFonts w:eastAsia="標楷體" w:hint="eastAsia"/>
              </w:rPr>
              <w:t>慢性腎臟病</w:t>
            </w:r>
            <w:r w:rsidR="008C18BA" w:rsidRPr="006065F8">
              <w:rPr>
                <w:rFonts w:eastAsia="標楷體"/>
              </w:rPr>
              <w:t>病人收案條件：</w:t>
            </w:r>
          </w:p>
          <w:p w14:paraId="6BF435AD" w14:textId="77777777" w:rsidR="00E94807" w:rsidRPr="006065F8" w:rsidRDefault="008C18BA" w:rsidP="00E94807">
            <w:pPr>
              <w:pStyle w:val="aa"/>
              <w:numPr>
                <w:ilvl w:val="0"/>
                <w:numId w:val="12"/>
              </w:numPr>
              <w:tabs>
                <w:tab w:val="left" w:pos="597"/>
                <w:tab w:val="left" w:pos="739"/>
              </w:tabs>
              <w:ind w:leftChars="0" w:left="454" w:hanging="284"/>
              <w:jc w:val="both"/>
              <w:rPr>
                <w:rFonts w:eastAsia="標楷體"/>
              </w:rPr>
            </w:pPr>
            <w:r w:rsidRPr="006065F8">
              <w:rPr>
                <w:rFonts w:eastAsia="標楷體"/>
              </w:rPr>
              <w:t>收案條件：</w:t>
            </w:r>
            <w:r w:rsidRPr="006065F8">
              <w:rPr>
                <w:rFonts w:eastAsia="標楷體"/>
              </w:rPr>
              <w:t>________________________________</w:t>
            </w:r>
            <w:r w:rsidRPr="006065F8">
              <w:rPr>
                <w:rFonts w:eastAsia="標楷體" w:hint="eastAsia"/>
              </w:rPr>
              <w:t>_________</w:t>
            </w:r>
            <w:r w:rsidRPr="006065F8">
              <w:rPr>
                <w:rFonts w:eastAsia="標楷體"/>
              </w:rPr>
              <w:t>_____________________</w:t>
            </w:r>
          </w:p>
          <w:p w14:paraId="12BC1075" w14:textId="77777777" w:rsidR="00E94807" w:rsidRPr="006065F8" w:rsidRDefault="008C18BA" w:rsidP="00E94807">
            <w:pPr>
              <w:pStyle w:val="aa"/>
              <w:numPr>
                <w:ilvl w:val="0"/>
                <w:numId w:val="12"/>
              </w:numPr>
              <w:tabs>
                <w:tab w:val="left" w:pos="597"/>
                <w:tab w:val="left" w:pos="739"/>
              </w:tabs>
              <w:ind w:leftChars="0" w:left="454" w:hanging="284"/>
              <w:jc w:val="both"/>
              <w:rPr>
                <w:rFonts w:eastAsia="標楷體"/>
              </w:rPr>
            </w:pPr>
            <w:r w:rsidRPr="006065F8">
              <w:rPr>
                <w:rFonts w:eastAsia="標楷體"/>
              </w:rPr>
              <w:t>排除條件：</w:t>
            </w:r>
            <w:r w:rsidRPr="006065F8">
              <w:rPr>
                <w:rFonts w:eastAsia="標楷體"/>
              </w:rPr>
              <w:t>________________________________</w:t>
            </w:r>
            <w:r w:rsidRPr="006065F8">
              <w:rPr>
                <w:rFonts w:eastAsia="標楷體" w:hint="eastAsia"/>
              </w:rPr>
              <w:t>_________</w:t>
            </w:r>
            <w:r w:rsidRPr="006065F8">
              <w:rPr>
                <w:rFonts w:eastAsia="標楷體"/>
              </w:rPr>
              <w:t>_____________________</w:t>
            </w:r>
          </w:p>
          <w:p w14:paraId="53D00D7A" w14:textId="77777777" w:rsidR="00E94807" w:rsidRPr="006065F8" w:rsidRDefault="008C18BA" w:rsidP="00E94807">
            <w:pPr>
              <w:pStyle w:val="aa"/>
              <w:numPr>
                <w:ilvl w:val="0"/>
                <w:numId w:val="12"/>
              </w:numPr>
              <w:tabs>
                <w:tab w:val="left" w:pos="597"/>
                <w:tab w:val="left" w:pos="739"/>
              </w:tabs>
              <w:ind w:leftChars="0" w:left="454" w:hanging="284"/>
              <w:jc w:val="both"/>
              <w:rPr>
                <w:rFonts w:eastAsia="標楷體"/>
              </w:rPr>
            </w:pPr>
            <w:r w:rsidRPr="006065F8">
              <w:rPr>
                <w:rFonts w:eastAsia="標楷體"/>
              </w:rPr>
              <w:t>結案條件：</w:t>
            </w:r>
            <w:r w:rsidRPr="006065F8">
              <w:rPr>
                <w:rFonts w:eastAsia="標楷體"/>
              </w:rPr>
              <w:t>________________________________</w:t>
            </w:r>
            <w:r w:rsidRPr="006065F8">
              <w:rPr>
                <w:rFonts w:eastAsia="標楷體" w:hint="eastAsia"/>
              </w:rPr>
              <w:t>_________</w:t>
            </w:r>
            <w:r w:rsidRPr="006065F8">
              <w:rPr>
                <w:rFonts w:eastAsia="標楷體"/>
              </w:rPr>
              <w:t>_____________________</w:t>
            </w:r>
          </w:p>
          <w:p w14:paraId="08C65984" w14:textId="77777777" w:rsidR="00E94807" w:rsidRDefault="00E94807" w:rsidP="00E94807">
            <w:pPr>
              <w:pStyle w:val="aa"/>
              <w:ind w:leftChars="0" w:left="284"/>
              <w:jc w:val="both"/>
              <w:rPr>
                <w:rFonts w:eastAsia="標楷體"/>
              </w:rPr>
            </w:pPr>
          </w:p>
          <w:p w14:paraId="04350B46" w14:textId="77777777" w:rsidR="006246D5" w:rsidRDefault="006246D5" w:rsidP="00E94807">
            <w:pPr>
              <w:pStyle w:val="aa"/>
              <w:ind w:leftChars="0" w:left="284"/>
              <w:jc w:val="both"/>
              <w:rPr>
                <w:rFonts w:eastAsia="標楷體"/>
              </w:rPr>
            </w:pPr>
          </w:p>
          <w:p w14:paraId="6FA1EB44" w14:textId="77777777" w:rsidR="006246D5" w:rsidRPr="006246D5" w:rsidRDefault="006246D5" w:rsidP="00D626EA">
            <w:pPr>
              <w:pStyle w:val="Default"/>
              <w:jc w:val="both"/>
              <w:rPr>
                <w:rFonts w:hint="eastAsia"/>
              </w:rPr>
            </w:pPr>
          </w:p>
        </w:tc>
      </w:tr>
    </w:tbl>
    <w:p w14:paraId="6870D3A1"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4332770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B73C6DE"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33A10465" w14:textId="77777777" w:rsidR="00E94807" w:rsidRPr="006065F8" w:rsidRDefault="008C18BA" w:rsidP="007F0CA0">
            <w:pPr>
              <w:rPr>
                <w:rFonts w:eastAsia="標楷體"/>
                <w:noProof/>
              </w:rPr>
            </w:pPr>
            <w:r w:rsidRPr="006065F8">
              <w:rPr>
                <w:rFonts w:eastAsia="標楷體"/>
              </w:rPr>
              <w:t>2.1.</w:t>
            </w:r>
            <w:r w:rsidRPr="006065F8">
              <w:rPr>
                <w:rFonts w:eastAsia="標楷體" w:hint="eastAsia"/>
              </w:rPr>
              <w:t>2</w:t>
            </w:r>
          </w:p>
        </w:tc>
      </w:tr>
      <w:tr w:rsidR="003A18FA" w14:paraId="4D1AEFE6"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20DF7D5"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6CE94C24" w14:textId="77777777" w:rsidR="00E94807" w:rsidRPr="006065F8" w:rsidRDefault="008C18BA" w:rsidP="007F0CA0">
            <w:pPr>
              <w:rPr>
                <w:rFonts w:eastAsia="標楷體"/>
                <w:noProof/>
              </w:rPr>
            </w:pPr>
            <w:r w:rsidRPr="006065F8">
              <w:rPr>
                <w:rFonts w:eastAsia="標楷體" w:hint="eastAsia"/>
              </w:rPr>
              <w:t>高危險群病人定義</w:t>
            </w:r>
          </w:p>
        </w:tc>
      </w:tr>
      <w:tr w:rsidR="003A18FA" w14:paraId="2054CF67"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D722DD6"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40553812"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1172A8A7" w14:textId="77777777" w:rsidTr="007F0CA0">
        <w:trPr>
          <w:trHeight w:val="12776"/>
        </w:trPr>
        <w:tc>
          <w:tcPr>
            <w:tcW w:w="5000" w:type="pct"/>
            <w:gridSpan w:val="2"/>
          </w:tcPr>
          <w:p w14:paraId="215CE825" w14:textId="77777777" w:rsidR="00E94807" w:rsidRDefault="008C18BA" w:rsidP="007F0CA0">
            <w:pPr>
              <w:jc w:val="both"/>
              <w:rPr>
                <w:rFonts w:eastAsia="標楷體"/>
              </w:rPr>
            </w:pPr>
            <w:r w:rsidRPr="006065F8">
              <w:rPr>
                <w:rFonts w:eastAsia="標楷體"/>
              </w:rPr>
              <w:t>執行狀況說明</w:t>
            </w:r>
          </w:p>
          <w:p w14:paraId="7B0E2023" w14:textId="77777777" w:rsidR="006246D5" w:rsidRPr="009E5ECD" w:rsidRDefault="006246D5" w:rsidP="006246D5">
            <w:pPr>
              <w:pStyle w:val="Default"/>
              <w:jc w:val="both"/>
              <w:rPr>
                <w:rFonts w:ascii="Times New Roman" w:hAnsi="標楷體" w:cs="Times New Roman"/>
                <w:color w:val="0000FF"/>
              </w:rPr>
            </w:pPr>
            <w:r w:rsidRPr="009E5ECD">
              <w:rPr>
                <w:rFonts w:ascii="Times New Roman" w:hAnsi="標楷體" w:cs="Times New Roman"/>
                <w:color w:val="0000FF"/>
              </w:rPr>
              <w:t>【符合】依據該疾病照護過程，明確定義高危險群病人</w:t>
            </w:r>
          </w:p>
          <w:p w14:paraId="0A58135A" w14:textId="77777777" w:rsidR="006246D5" w:rsidRDefault="006246D5" w:rsidP="007F0CA0">
            <w:pPr>
              <w:jc w:val="both"/>
              <w:rPr>
                <w:rFonts w:eastAsia="標楷體"/>
              </w:rPr>
            </w:pPr>
          </w:p>
          <w:p w14:paraId="1FFF6377" w14:textId="77777777" w:rsidR="006246D5" w:rsidRDefault="006246D5" w:rsidP="007F0CA0">
            <w:pPr>
              <w:jc w:val="both"/>
              <w:rPr>
                <w:rFonts w:eastAsia="標楷體"/>
              </w:rPr>
            </w:pPr>
          </w:p>
          <w:p w14:paraId="09554E89" w14:textId="77777777" w:rsidR="006246D5" w:rsidRPr="006246D5" w:rsidRDefault="006246D5" w:rsidP="007F0CA0">
            <w:pPr>
              <w:jc w:val="both"/>
              <w:rPr>
                <w:rFonts w:eastAsia="標楷體" w:hint="eastAsia"/>
              </w:rPr>
            </w:pPr>
          </w:p>
          <w:p w14:paraId="70A5531E" w14:textId="77777777" w:rsidR="006246D5" w:rsidRPr="006065F8" w:rsidRDefault="006246D5" w:rsidP="007F0CA0">
            <w:pPr>
              <w:jc w:val="both"/>
              <w:rPr>
                <w:rFonts w:eastAsia="標楷體" w:hint="eastAsia"/>
              </w:rPr>
            </w:pPr>
          </w:p>
        </w:tc>
      </w:tr>
    </w:tbl>
    <w:p w14:paraId="76BCC0CB"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24AB4AA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23D1971"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3D05DAE5" w14:textId="77777777" w:rsidR="00E94807" w:rsidRPr="006065F8" w:rsidRDefault="008C18BA" w:rsidP="007F0CA0">
            <w:pPr>
              <w:rPr>
                <w:rFonts w:eastAsia="標楷體"/>
                <w:noProof/>
              </w:rPr>
            </w:pPr>
            <w:r w:rsidRPr="006065F8">
              <w:rPr>
                <w:rFonts w:eastAsia="標楷體"/>
              </w:rPr>
              <w:t>2.1.</w:t>
            </w:r>
            <w:r w:rsidRPr="006065F8">
              <w:rPr>
                <w:rFonts w:eastAsia="標楷體" w:hint="eastAsia"/>
              </w:rPr>
              <w:t>3</w:t>
            </w:r>
          </w:p>
        </w:tc>
      </w:tr>
      <w:tr w:rsidR="003A18FA" w14:paraId="53C38B1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A5C8D43"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2BA428F2" w14:textId="77777777" w:rsidR="00E94807" w:rsidRPr="006065F8" w:rsidRDefault="008C18BA" w:rsidP="007F0CA0">
            <w:pPr>
              <w:rPr>
                <w:rFonts w:eastAsia="標楷體"/>
                <w:noProof/>
              </w:rPr>
            </w:pPr>
            <w:r w:rsidRPr="006065F8">
              <w:rPr>
                <w:rFonts w:eastAsia="標楷體" w:hint="eastAsia"/>
              </w:rPr>
              <w:t>病人權利</w:t>
            </w:r>
          </w:p>
        </w:tc>
      </w:tr>
      <w:tr w:rsidR="003A18FA" w14:paraId="6671B82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FBB5CD4"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21E4ED56"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132F19FE" w14:textId="77777777" w:rsidTr="007F0CA0">
        <w:trPr>
          <w:trHeight w:val="12776"/>
        </w:trPr>
        <w:tc>
          <w:tcPr>
            <w:tcW w:w="5000" w:type="pct"/>
            <w:gridSpan w:val="2"/>
          </w:tcPr>
          <w:p w14:paraId="686EED8B" w14:textId="77777777" w:rsidR="00E94807" w:rsidRDefault="008C18BA" w:rsidP="007F0CA0">
            <w:pPr>
              <w:jc w:val="both"/>
              <w:rPr>
                <w:rFonts w:eastAsia="標楷體"/>
              </w:rPr>
            </w:pPr>
            <w:r w:rsidRPr="006065F8">
              <w:rPr>
                <w:rFonts w:eastAsia="標楷體"/>
              </w:rPr>
              <w:t>執行狀況說明</w:t>
            </w:r>
          </w:p>
          <w:p w14:paraId="2D62D726" w14:textId="77777777" w:rsidR="006246D5" w:rsidRPr="00812C9A" w:rsidRDefault="006246D5" w:rsidP="006246D5">
            <w:pPr>
              <w:jc w:val="both"/>
              <w:rPr>
                <w:rFonts w:eastAsia="標楷體"/>
                <w:color w:val="0000FF"/>
              </w:rPr>
            </w:pPr>
            <w:r w:rsidRPr="00812C9A">
              <w:rPr>
                <w:rFonts w:eastAsia="標楷體"/>
                <w:color w:val="0000FF"/>
              </w:rPr>
              <w:t>【符合</w:t>
            </w:r>
            <w:r w:rsidRPr="00812C9A">
              <w:rPr>
                <w:rFonts w:eastAsia="標楷體"/>
                <w:color w:val="0000FF"/>
              </w:rPr>
              <w:t>1</w:t>
            </w:r>
            <w:r w:rsidRPr="00812C9A">
              <w:rPr>
                <w:rFonts w:eastAsia="標楷體"/>
                <w:color w:val="0000FF"/>
              </w:rPr>
              <w:t>】為維護病人及家屬權利，訂有相關政策或規範，並公告週知，包括：具體列明就醫病人的權利內容，對住院病人應參考衛生福利部公告之「醫院住院須知參考範例」制訂住院病人的權利及義務，並納入住院須知，以利向病人或家屬說明。</w:t>
            </w:r>
          </w:p>
          <w:p w14:paraId="27B7BCAC" w14:textId="77777777" w:rsidR="006246D5" w:rsidRDefault="006246D5" w:rsidP="007F0CA0">
            <w:pPr>
              <w:jc w:val="both"/>
              <w:rPr>
                <w:rFonts w:eastAsia="標楷體"/>
              </w:rPr>
            </w:pPr>
          </w:p>
          <w:p w14:paraId="4B8BA4DD" w14:textId="77777777" w:rsidR="006246D5" w:rsidRDefault="006246D5" w:rsidP="007F0CA0">
            <w:pPr>
              <w:jc w:val="both"/>
              <w:rPr>
                <w:rFonts w:eastAsia="標楷體"/>
              </w:rPr>
            </w:pPr>
          </w:p>
          <w:p w14:paraId="1D476EA2" w14:textId="77777777" w:rsidR="006246D5" w:rsidRDefault="006246D5" w:rsidP="006246D5">
            <w:pPr>
              <w:jc w:val="both"/>
              <w:rPr>
                <w:rFonts w:eastAsia="標楷體"/>
                <w:color w:val="0000FF"/>
              </w:rPr>
            </w:pPr>
            <w:r w:rsidRPr="00812C9A">
              <w:rPr>
                <w:rFonts w:eastAsia="標楷體"/>
                <w:color w:val="0000FF"/>
              </w:rPr>
              <w:t>【符合</w:t>
            </w:r>
            <w:r w:rsidRPr="00812C9A">
              <w:rPr>
                <w:rFonts w:eastAsia="標楷體"/>
                <w:color w:val="0000FF"/>
              </w:rPr>
              <w:t>2</w:t>
            </w:r>
            <w:r w:rsidRPr="00812C9A">
              <w:rPr>
                <w:rFonts w:eastAsia="標楷體"/>
                <w:color w:val="0000FF"/>
              </w:rPr>
              <w:t>】團隊成員瞭解病人的權利內容，於照護過程中落實向病人或家屬說明，並予以尊重。</w:t>
            </w:r>
          </w:p>
          <w:p w14:paraId="25DDFC52" w14:textId="77777777" w:rsidR="006246D5" w:rsidRDefault="006246D5" w:rsidP="007F0CA0">
            <w:pPr>
              <w:jc w:val="both"/>
              <w:rPr>
                <w:rFonts w:eastAsia="標楷體"/>
              </w:rPr>
            </w:pPr>
          </w:p>
          <w:p w14:paraId="4B40A52D" w14:textId="77777777" w:rsidR="006246D5" w:rsidRDefault="006246D5" w:rsidP="007F0CA0">
            <w:pPr>
              <w:jc w:val="both"/>
              <w:rPr>
                <w:rFonts w:eastAsia="標楷體"/>
              </w:rPr>
            </w:pPr>
          </w:p>
          <w:p w14:paraId="0A0D8F69" w14:textId="77777777" w:rsidR="006246D5" w:rsidRPr="00812C9A" w:rsidRDefault="006246D5" w:rsidP="006246D5">
            <w:pPr>
              <w:jc w:val="both"/>
              <w:rPr>
                <w:rFonts w:eastAsia="標楷體"/>
                <w:color w:val="0000FF"/>
              </w:rPr>
            </w:pPr>
            <w:r w:rsidRPr="00812C9A">
              <w:rPr>
                <w:rFonts w:eastAsia="標楷體"/>
                <w:color w:val="0000FF"/>
              </w:rPr>
              <w:t>【符合</w:t>
            </w:r>
            <w:r w:rsidRPr="00812C9A">
              <w:rPr>
                <w:rFonts w:eastAsia="標楷體"/>
                <w:color w:val="0000FF"/>
              </w:rPr>
              <w:t>3</w:t>
            </w:r>
            <w:r w:rsidRPr="00812C9A">
              <w:rPr>
                <w:rFonts w:eastAsia="標楷體"/>
                <w:color w:val="0000FF"/>
              </w:rPr>
              <w:t>】定期稽核各項政策、規範的落實程度，並據以檢討、修訂、改善，並有納入病人或家屬代表的意見。</w:t>
            </w:r>
          </w:p>
          <w:p w14:paraId="33B3C8E7" w14:textId="77777777" w:rsidR="006246D5" w:rsidRPr="006246D5" w:rsidRDefault="006246D5" w:rsidP="007F0CA0">
            <w:pPr>
              <w:jc w:val="both"/>
              <w:rPr>
                <w:rFonts w:eastAsia="標楷體" w:hint="eastAsia"/>
              </w:rPr>
            </w:pPr>
          </w:p>
        </w:tc>
      </w:tr>
    </w:tbl>
    <w:p w14:paraId="1104D11C"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4A7382AB"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0D6DC9E"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4DDA4AC7"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2.1</w:t>
            </w:r>
          </w:p>
        </w:tc>
      </w:tr>
      <w:tr w:rsidR="003A18FA" w14:paraId="3EF8EC83"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C68BF46"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697EC282" w14:textId="77777777" w:rsidR="00E94807" w:rsidRPr="006065F8" w:rsidRDefault="008C18BA" w:rsidP="007F0CA0">
            <w:pPr>
              <w:rPr>
                <w:rFonts w:eastAsia="標楷體"/>
                <w:noProof/>
              </w:rPr>
            </w:pPr>
            <w:r w:rsidRPr="006065F8">
              <w:rPr>
                <w:rFonts w:eastAsia="標楷體" w:hint="eastAsia"/>
              </w:rPr>
              <w:t>醫療照護計畫</w:t>
            </w:r>
          </w:p>
        </w:tc>
      </w:tr>
      <w:tr w:rsidR="003A18FA" w14:paraId="79F8AEC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6E963E05"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14D63D41"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71DBADE7" w14:textId="77777777" w:rsidTr="007F0CA0">
        <w:trPr>
          <w:trHeight w:val="12776"/>
        </w:trPr>
        <w:tc>
          <w:tcPr>
            <w:tcW w:w="5000" w:type="pct"/>
            <w:gridSpan w:val="2"/>
          </w:tcPr>
          <w:p w14:paraId="6B59674A" w14:textId="77777777" w:rsidR="00E94807" w:rsidRDefault="008C18BA" w:rsidP="007F0CA0">
            <w:pPr>
              <w:jc w:val="both"/>
              <w:rPr>
                <w:rFonts w:eastAsia="標楷體"/>
              </w:rPr>
            </w:pPr>
            <w:r w:rsidRPr="006065F8">
              <w:rPr>
                <w:rFonts w:eastAsia="標楷體"/>
              </w:rPr>
              <w:t>執行狀況說明</w:t>
            </w:r>
          </w:p>
          <w:p w14:paraId="145EFB17" w14:textId="77777777" w:rsidR="006246D5" w:rsidRPr="00F21617" w:rsidRDefault="006246D5" w:rsidP="006246D5">
            <w:pPr>
              <w:autoSpaceDE w:val="0"/>
              <w:autoSpaceDN w:val="0"/>
              <w:adjustRightInd w:val="0"/>
              <w:jc w:val="both"/>
              <w:rPr>
                <w:rFonts w:eastAsia="標楷體"/>
                <w:color w:val="0000FF"/>
                <w:kern w:val="0"/>
              </w:rPr>
            </w:pPr>
            <w:r w:rsidRPr="00D50F35">
              <w:rPr>
                <w:rFonts w:eastAsia="標楷體"/>
                <w:color w:val="0000FF"/>
                <w:kern w:val="0"/>
              </w:rPr>
              <w:t>【符合</w:t>
            </w:r>
            <w:r w:rsidRPr="00D50F35">
              <w:rPr>
                <w:rFonts w:eastAsia="標楷體"/>
                <w:color w:val="0000FF"/>
                <w:kern w:val="0"/>
              </w:rPr>
              <w:t>1</w:t>
            </w:r>
            <w:r w:rsidRPr="00D50F35">
              <w:rPr>
                <w:rFonts w:eastAsia="標楷體"/>
                <w:color w:val="0000FF"/>
                <w:kern w:val="0"/>
              </w:rPr>
              <w:t>】照護計畫由團隊跨領域成員共同討論後訂定，應明確定義團隊任務、目標、服務對象（含收案、排除、中斷及離開照護計畫之條件），並提供具可近性之醫療照護計畫予團隊成員取得。</w:t>
            </w:r>
          </w:p>
          <w:p w14:paraId="47EBD24A" w14:textId="77777777" w:rsidR="006246D5" w:rsidRDefault="006246D5" w:rsidP="007F0CA0">
            <w:pPr>
              <w:jc w:val="both"/>
              <w:rPr>
                <w:rFonts w:eastAsia="標楷體"/>
              </w:rPr>
            </w:pPr>
          </w:p>
          <w:p w14:paraId="4258E99C" w14:textId="77777777" w:rsidR="006246D5" w:rsidRDefault="006246D5" w:rsidP="007F0CA0">
            <w:pPr>
              <w:jc w:val="both"/>
              <w:rPr>
                <w:rFonts w:eastAsia="標楷體"/>
              </w:rPr>
            </w:pPr>
          </w:p>
          <w:p w14:paraId="6A9F976C" w14:textId="77777777" w:rsidR="006246D5" w:rsidRDefault="006246D5" w:rsidP="007F0CA0">
            <w:pPr>
              <w:jc w:val="both"/>
              <w:rPr>
                <w:rFonts w:eastAsia="標楷體"/>
              </w:rPr>
            </w:pPr>
          </w:p>
          <w:p w14:paraId="7574CBCD" w14:textId="77777777" w:rsidR="006246D5" w:rsidRPr="00F21617" w:rsidRDefault="006246D5" w:rsidP="006246D5">
            <w:pPr>
              <w:autoSpaceDE w:val="0"/>
              <w:autoSpaceDN w:val="0"/>
              <w:adjustRightInd w:val="0"/>
              <w:jc w:val="both"/>
              <w:rPr>
                <w:rFonts w:eastAsia="標楷體"/>
                <w:color w:val="0000FF"/>
                <w:kern w:val="0"/>
              </w:rPr>
            </w:pPr>
            <w:r w:rsidRPr="00F21617">
              <w:rPr>
                <w:rFonts w:eastAsia="標楷體"/>
                <w:color w:val="0000FF"/>
                <w:kern w:val="0"/>
              </w:rPr>
              <w:t>【符合</w:t>
            </w:r>
            <w:r w:rsidRPr="00F21617">
              <w:rPr>
                <w:rFonts w:eastAsia="標楷體"/>
                <w:color w:val="0000FF"/>
                <w:kern w:val="0"/>
              </w:rPr>
              <w:t>2</w:t>
            </w:r>
            <w:r w:rsidRPr="00F21617">
              <w:rPr>
                <w:rFonts w:eastAsia="標楷體"/>
                <w:color w:val="0000FF"/>
                <w:kern w:val="0"/>
              </w:rPr>
              <w:t>】依病人病況、個別需要及急迫性，參考以實證醫學</w:t>
            </w:r>
            <w:r w:rsidRPr="00F21617">
              <w:rPr>
                <w:rFonts w:eastAsia="標楷體"/>
                <w:color w:val="0000FF"/>
                <w:kern w:val="0"/>
              </w:rPr>
              <w:t xml:space="preserve">(EBM) </w:t>
            </w:r>
            <w:r w:rsidRPr="00F21617">
              <w:rPr>
                <w:rFonts w:eastAsia="標楷體"/>
                <w:color w:val="0000FF"/>
                <w:kern w:val="0"/>
              </w:rPr>
              <w:t>為基礎之國內外臨床照護指引</w:t>
            </w:r>
            <w:r w:rsidRPr="00F21617">
              <w:rPr>
                <w:rFonts w:eastAsia="標楷體"/>
                <w:color w:val="0000FF"/>
                <w:kern w:val="0"/>
              </w:rPr>
              <w:t>(Clinical Guideline)</w:t>
            </w:r>
            <w:r w:rsidRPr="00F21617">
              <w:rPr>
                <w:rFonts w:eastAsia="標楷體"/>
                <w:color w:val="0000FF"/>
                <w:kern w:val="0"/>
              </w:rPr>
              <w:t>，並依據照護內容訂定相關可行之醫療照護計畫。</w:t>
            </w:r>
          </w:p>
          <w:p w14:paraId="0AC3716F" w14:textId="77777777" w:rsidR="006246D5" w:rsidRDefault="006246D5" w:rsidP="007F0CA0">
            <w:pPr>
              <w:jc w:val="both"/>
              <w:rPr>
                <w:rFonts w:eastAsia="標楷體"/>
              </w:rPr>
            </w:pPr>
          </w:p>
          <w:p w14:paraId="5BC26A9C" w14:textId="77777777" w:rsidR="006246D5" w:rsidRDefault="006246D5" w:rsidP="007F0CA0">
            <w:pPr>
              <w:jc w:val="both"/>
              <w:rPr>
                <w:rFonts w:eastAsia="標楷體"/>
              </w:rPr>
            </w:pPr>
          </w:p>
          <w:p w14:paraId="4C80CA4C" w14:textId="77777777" w:rsidR="006246D5" w:rsidRPr="00F21617" w:rsidRDefault="006246D5" w:rsidP="006246D5">
            <w:pPr>
              <w:autoSpaceDE w:val="0"/>
              <w:autoSpaceDN w:val="0"/>
              <w:adjustRightInd w:val="0"/>
              <w:jc w:val="both"/>
              <w:rPr>
                <w:rFonts w:eastAsia="標楷體"/>
                <w:color w:val="0000FF"/>
                <w:kern w:val="0"/>
              </w:rPr>
            </w:pPr>
            <w:r w:rsidRPr="00F21617">
              <w:rPr>
                <w:rFonts w:eastAsia="標楷體"/>
                <w:color w:val="0000FF"/>
                <w:kern w:val="0"/>
              </w:rPr>
              <w:t>【符合</w:t>
            </w:r>
            <w:r w:rsidRPr="00F21617">
              <w:rPr>
                <w:rFonts w:eastAsia="標楷體"/>
                <w:color w:val="0000FF"/>
                <w:kern w:val="0"/>
              </w:rPr>
              <w:t>3</w:t>
            </w:r>
            <w:r w:rsidRPr="00F21617">
              <w:rPr>
                <w:rFonts w:eastAsia="標楷體"/>
                <w:color w:val="0000FF"/>
                <w:kern w:val="0"/>
              </w:rPr>
              <w:t>】定期檢視臨床照護計畫內容，參考臨床照護計畫執行狀況，適時檢討修訂。</w:t>
            </w:r>
          </w:p>
          <w:p w14:paraId="4F11702A" w14:textId="77777777" w:rsidR="006246D5" w:rsidRDefault="006246D5" w:rsidP="007F0CA0">
            <w:pPr>
              <w:jc w:val="both"/>
              <w:rPr>
                <w:rFonts w:eastAsia="標楷體"/>
              </w:rPr>
            </w:pPr>
          </w:p>
          <w:p w14:paraId="4EC3FC28" w14:textId="77777777" w:rsidR="006246D5" w:rsidRDefault="006246D5" w:rsidP="007F0CA0">
            <w:pPr>
              <w:jc w:val="both"/>
              <w:rPr>
                <w:rFonts w:eastAsia="標楷體"/>
              </w:rPr>
            </w:pPr>
          </w:p>
          <w:p w14:paraId="5ACB6D91" w14:textId="77777777" w:rsidR="006246D5" w:rsidRPr="00DA7C07" w:rsidRDefault="006246D5" w:rsidP="006246D5">
            <w:pPr>
              <w:autoSpaceDE w:val="0"/>
              <w:autoSpaceDN w:val="0"/>
              <w:adjustRightInd w:val="0"/>
              <w:jc w:val="both"/>
              <w:rPr>
                <w:rFonts w:eastAsia="標楷體"/>
                <w:color w:val="0000FF"/>
                <w:kern w:val="0"/>
              </w:rPr>
            </w:pPr>
            <w:r w:rsidRPr="00DA7C07">
              <w:rPr>
                <w:rFonts w:eastAsia="標楷體"/>
                <w:color w:val="0000FF"/>
                <w:kern w:val="0"/>
              </w:rPr>
              <w:t>【符合</w:t>
            </w:r>
            <w:r w:rsidRPr="00DA7C07">
              <w:rPr>
                <w:rFonts w:eastAsia="標楷體"/>
                <w:color w:val="0000FF"/>
                <w:kern w:val="0"/>
              </w:rPr>
              <w:t>4</w:t>
            </w:r>
            <w:r w:rsidRPr="00DA7C07">
              <w:rPr>
                <w:rFonts w:eastAsia="標楷體"/>
                <w:color w:val="0000FF"/>
                <w:kern w:val="0"/>
              </w:rPr>
              <w:t>】臨床照護計畫於訂定後，團隊成員皆熟知修正後內容，且應有評估確認機制，以確保適用於目標族群及實務操作。</w:t>
            </w:r>
          </w:p>
          <w:p w14:paraId="54559255" w14:textId="77777777" w:rsidR="006246D5" w:rsidRPr="006246D5" w:rsidRDefault="006246D5" w:rsidP="007F0CA0">
            <w:pPr>
              <w:jc w:val="both"/>
              <w:rPr>
                <w:rFonts w:eastAsia="標楷體" w:hint="eastAsia"/>
              </w:rPr>
            </w:pPr>
          </w:p>
        </w:tc>
      </w:tr>
    </w:tbl>
    <w:p w14:paraId="13AB6DC2"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106D71A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29E6240"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012C02A0"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2.2</w:t>
            </w:r>
          </w:p>
        </w:tc>
      </w:tr>
      <w:tr w:rsidR="003A18FA" w14:paraId="78D9C8F6"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1AD7F4A"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07F90FA4" w14:textId="77777777" w:rsidR="00E94807" w:rsidRPr="006065F8" w:rsidRDefault="008C18BA" w:rsidP="007F0CA0">
            <w:pPr>
              <w:rPr>
                <w:rFonts w:eastAsia="標楷體"/>
                <w:noProof/>
              </w:rPr>
            </w:pPr>
            <w:r w:rsidRPr="006065F8">
              <w:rPr>
                <w:rFonts w:eastAsia="標楷體" w:hint="eastAsia"/>
              </w:rPr>
              <w:t>團隊溝通機制</w:t>
            </w:r>
          </w:p>
        </w:tc>
      </w:tr>
      <w:tr w:rsidR="003A18FA" w14:paraId="5DA80618"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5FF8305"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4652482F"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71DDCE8C" w14:textId="77777777" w:rsidTr="007F0CA0">
        <w:trPr>
          <w:trHeight w:val="12776"/>
        </w:trPr>
        <w:tc>
          <w:tcPr>
            <w:tcW w:w="5000" w:type="pct"/>
            <w:gridSpan w:val="2"/>
          </w:tcPr>
          <w:p w14:paraId="2FE28B2D" w14:textId="77777777" w:rsidR="00E94807" w:rsidRDefault="008C18BA" w:rsidP="007F0CA0">
            <w:pPr>
              <w:jc w:val="both"/>
              <w:rPr>
                <w:rFonts w:eastAsia="標楷體"/>
              </w:rPr>
            </w:pPr>
            <w:r w:rsidRPr="006065F8">
              <w:rPr>
                <w:rFonts w:eastAsia="標楷體"/>
              </w:rPr>
              <w:t>執行狀況說明</w:t>
            </w:r>
          </w:p>
          <w:p w14:paraId="5CBD5D04" w14:textId="77777777" w:rsidR="006246D5" w:rsidRPr="00483C56" w:rsidRDefault="006246D5" w:rsidP="006246D5">
            <w:pPr>
              <w:jc w:val="both"/>
              <w:rPr>
                <w:rFonts w:eastAsia="標楷體"/>
                <w:color w:val="0000FF"/>
              </w:rPr>
            </w:pPr>
            <w:r w:rsidRPr="00483C56">
              <w:rPr>
                <w:rFonts w:eastAsia="標楷體"/>
                <w:color w:val="0000FF"/>
              </w:rPr>
              <w:t>【符合</w:t>
            </w:r>
            <w:r w:rsidRPr="00483C56">
              <w:rPr>
                <w:rFonts w:eastAsia="標楷體"/>
                <w:color w:val="0000FF"/>
              </w:rPr>
              <w:t>1</w:t>
            </w:r>
            <w:r w:rsidRPr="00483C56">
              <w:rPr>
                <w:rFonts w:eastAsia="標楷體"/>
                <w:color w:val="0000FF"/>
              </w:rPr>
              <w:t>】建立團隊成員間的溝通管道，透過醫院資訊系統提升團隊橫向溝通機制（含分析、檢討及改善），並於病人照護過程中呈現合作方式。</w:t>
            </w:r>
          </w:p>
          <w:p w14:paraId="1C9925F5" w14:textId="77777777" w:rsidR="006246D5" w:rsidRDefault="006246D5" w:rsidP="007F0CA0">
            <w:pPr>
              <w:jc w:val="both"/>
              <w:rPr>
                <w:rFonts w:eastAsia="標楷體"/>
              </w:rPr>
            </w:pPr>
          </w:p>
          <w:p w14:paraId="764316F7" w14:textId="77777777" w:rsidR="006246D5" w:rsidRDefault="006246D5" w:rsidP="007F0CA0">
            <w:pPr>
              <w:jc w:val="both"/>
              <w:rPr>
                <w:rFonts w:eastAsia="標楷體"/>
              </w:rPr>
            </w:pPr>
          </w:p>
          <w:p w14:paraId="3598357C" w14:textId="77777777" w:rsidR="006246D5" w:rsidRDefault="006246D5" w:rsidP="007F0CA0">
            <w:pPr>
              <w:jc w:val="both"/>
              <w:rPr>
                <w:rFonts w:eastAsia="標楷體"/>
              </w:rPr>
            </w:pPr>
          </w:p>
          <w:p w14:paraId="73B03272" w14:textId="77777777" w:rsidR="006246D5" w:rsidRPr="00A11633" w:rsidRDefault="006246D5" w:rsidP="006246D5">
            <w:pPr>
              <w:jc w:val="both"/>
              <w:rPr>
                <w:rFonts w:eastAsia="標楷體"/>
                <w:color w:val="0000FF"/>
              </w:rPr>
            </w:pPr>
            <w:r w:rsidRPr="00A11633">
              <w:rPr>
                <w:rFonts w:eastAsia="標楷體"/>
                <w:color w:val="0000FF"/>
              </w:rPr>
              <w:t>【符合</w:t>
            </w:r>
            <w:r w:rsidRPr="00A11633">
              <w:rPr>
                <w:rFonts w:eastAsia="標楷體"/>
                <w:color w:val="0000FF"/>
              </w:rPr>
              <w:t>2-1</w:t>
            </w:r>
            <w:r w:rsidRPr="00A11633">
              <w:rPr>
                <w:rFonts w:eastAsia="標楷體"/>
                <w:color w:val="0000FF"/>
              </w:rPr>
              <w:t>】訂定並執行醫療照護及傳送人員交班、交接與轉運病人標準作業程序。</w:t>
            </w:r>
          </w:p>
          <w:p w14:paraId="4A6DEF50" w14:textId="77777777" w:rsidR="006246D5" w:rsidRDefault="006246D5" w:rsidP="007F0CA0">
            <w:pPr>
              <w:jc w:val="both"/>
              <w:rPr>
                <w:rFonts w:eastAsia="標楷體"/>
              </w:rPr>
            </w:pPr>
          </w:p>
          <w:p w14:paraId="10633612" w14:textId="77777777" w:rsidR="006246D5" w:rsidRDefault="006246D5" w:rsidP="007F0CA0">
            <w:pPr>
              <w:jc w:val="both"/>
              <w:rPr>
                <w:rFonts w:eastAsia="標楷體"/>
              </w:rPr>
            </w:pPr>
          </w:p>
          <w:p w14:paraId="491E1C97" w14:textId="77777777" w:rsidR="006246D5" w:rsidRPr="00A11633" w:rsidRDefault="006246D5" w:rsidP="006246D5">
            <w:pPr>
              <w:jc w:val="both"/>
              <w:rPr>
                <w:rFonts w:eastAsia="標楷體"/>
                <w:color w:val="0000FF"/>
              </w:rPr>
            </w:pPr>
            <w:r w:rsidRPr="00A11633">
              <w:rPr>
                <w:rFonts w:eastAsia="標楷體"/>
                <w:color w:val="0000FF"/>
              </w:rPr>
              <w:t>【符合</w:t>
            </w:r>
            <w:r w:rsidRPr="00A11633">
              <w:rPr>
                <w:rFonts w:eastAsia="標楷體"/>
                <w:color w:val="0000FF"/>
              </w:rPr>
              <w:t>2-2</w:t>
            </w:r>
            <w:r w:rsidRPr="00A11633">
              <w:rPr>
                <w:rFonts w:eastAsia="標楷體"/>
                <w:color w:val="0000FF"/>
              </w:rPr>
              <w:t>】訂定醫囑執行標準作業，包含一般醫囑及緊急醫囑執行方式（含口頭醫囑</w:t>
            </w:r>
            <w:r w:rsidRPr="00A11633">
              <w:rPr>
                <w:rFonts w:eastAsia="標楷體"/>
                <w:color w:val="0000FF"/>
              </w:rPr>
              <w:t>/</w:t>
            </w:r>
            <w:r w:rsidRPr="00A11633">
              <w:rPr>
                <w:rFonts w:eastAsia="標楷體"/>
                <w:color w:val="0000FF"/>
              </w:rPr>
              <w:t>電話醫囑）。接收者對口頭</w:t>
            </w:r>
            <w:r w:rsidRPr="00A11633">
              <w:rPr>
                <w:rFonts w:eastAsia="標楷體"/>
                <w:color w:val="0000FF"/>
              </w:rPr>
              <w:t>/</w:t>
            </w:r>
            <w:r w:rsidRPr="00A11633">
              <w:rPr>
                <w:rFonts w:eastAsia="標楷體"/>
                <w:color w:val="0000FF"/>
              </w:rPr>
              <w:t>電話醫囑應由執行者進行口頭醫囑複誦</w:t>
            </w:r>
            <w:r w:rsidRPr="00A11633">
              <w:rPr>
                <w:rFonts w:eastAsia="標楷體"/>
                <w:color w:val="0000FF"/>
              </w:rPr>
              <w:t>(verbal order read back)</w:t>
            </w:r>
            <w:r w:rsidRPr="00A11633">
              <w:rPr>
                <w:rFonts w:eastAsia="標楷體"/>
                <w:color w:val="0000FF"/>
              </w:rPr>
              <w:t>，且與給予醫囑者確認。</w:t>
            </w:r>
          </w:p>
          <w:p w14:paraId="11FEAA74" w14:textId="77777777" w:rsidR="006246D5" w:rsidRPr="006246D5" w:rsidRDefault="006246D5" w:rsidP="007F0CA0">
            <w:pPr>
              <w:jc w:val="both"/>
              <w:rPr>
                <w:rFonts w:eastAsia="標楷體" w:hint="eastAsia"/>
              </w:rPr>
            </w:pPr>
          </w:p>
        </w:tc>
      </w:tr>
    </w:tbl>
    <w:p w14:paraId="6549C9B7"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373286E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ACC713B"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7020D905"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2.3</w:t>
            </w:r>
          </w:p>
        </w:tc>
      </w:tr>
      <w:tr w:rsidR="003A18FA" w14:paraId="7FF09077"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86F4AE1"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50985B3A" w14:textId="77777777" w:rsidR="00E94807" w:rsidRPr="006065F8" w:rsidRDefault="008C18BA" w:rsidP="007F0CA0">
            <w:pPr>
              <w:rPr>
                <w:rFonts w:eastAsia="標楷體"/>
                <w:noProof/>
              </w:rPr>
            </w:pPr>
            <w:r w:rsidRPr="006065F8">
              <w:rPr>
                <w:rFonts w:eastAsia="標楷體" w:hint="eastAsia"/>
              </w:rPr>
              <w:t>共病照護機制</w:t>
            </w:r>
          </w:p>
        </w:tc>
      </w:tr>
      <w:tr w:rsidR="003A18FA" w14:paraId="7599CB99"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AE3219C"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068D4B98"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232A9F94" w14:textId="77777777" w:rsidTr="007F0CA0">
        <w:trPr>
          <w:trHeight w:val="12776"/>
        </w:trPr>
        <w:tc>
          <w:tcPr>
            <w:tcW w:w="5000" w:type="pct"/>
            <w:gridSpan w:val="2"/>
          </w:tcPr>
          <w:p w14:paraId="64464277" w14:textId="77777777" w:rsidR="00E94807" w:rsidRDefault="008C18BA" w:rsidP="007F0CA0">
            <w:pPr>
              <w:jc w:val="both"/>
              <w:rPr>
                <w:rFonts w:eastAsia="標楷體"/>
              </w:rPr>
            </w:pPr>
            <w:r w:rsidRPr="006065F8">
              <w:rPr>
                <w:rFonts w:eastAsia="標楷體"/>
              </w:rPr>
              <w:t>執行狀況說明</w:t>
            </w:r>
          </w:p>
          <w:p w14:paraId="3C489629" w14:textId="77777777" w:rsidR="006246D5" w:rsidRPr="002B659E" w:rsidRDefault="006246D5" w:rsidP="006246D5">
            <w:pPr>
              <w:jc w:val="both"/>
              <w:rPr>
                <w:rFonts w:eastAsia="標楷體"/>
                <w:color w:val="0000FF"/>
              </w:rPr>
            </w:pPr>
            <w:r w:rsidRPr="002B659E">
              <w:rPr>
                <w:rFonts w:eastAsia="標楷體" w:hAnsi="標楷體"/>
                <w:color w:val="0000FF"/>
              </w:rPr>
              <w:t>【符合</w:t>
            </w:r>
            <w:r w:rsidRPr="002B659E">
              <w:rPr>
                <w:rFonts w:eastAsia="標楷體"/>
                <w:color w:val="0000FF"/>
              </w:rPr>
              <w:t>1</w:t>
            </w:r>
            <w:r w:rsidRPr="002B659E">
              <w:rPr>
                <w:rFonts w:eastAsia="標楷體" w:hAnsi="標楷體"/>
                <w:color w:val="0000FF"/>
              </w:rPr>
              <w:t>】經評估病人若同時發生多項疾病或受到多種臨床照護計畫管理時，能及時將資訊傳達給適當之臨床照護人員，經團隊協調後提供適當的治療或處理。</w:t>
            </w:r>
          </w:p>
          <w:p w14:paraId="5ED2FE04" w14:textId="77777777" w:rsidR="006246D5" w:rsidRDefault="006246D5" w:rsidP="007F0CA0">
            <w:pPr>
              <w:jc w:val="both"/>
              <w:rPr>
                <w:rFonts w:eastAsia="標楷體"/>
              </w:rPr>
            </w:pPr>
          </w:p>
          <w:p w14:paraId="54ACF0F5" w14:textId="77777777" w:rsidR="006246D5" w:rsidRDefault="006246D5" w:rsidP="007F0CA0">
            <w:pPr>
              <w:jc w:val="both"/>
              <w:rPr>
                <w:rFonts w:eastAsia="標楷體"/>
              </w:rPr>
            </w:pPr>
          </w:p>
          <w:p w14:paraId="4C46D7B5" w14:textId="77777777" w:rsidR="006246D5" w:rsidRPr="002B659E" w:rsidRDefault="006246D5" w:rsidP="006246D5">
            <w:pPr>
              <w:jc w:val="both"/>
              <w:rPr>
                <w:rFonts w:eastAsia="標楷體"/>
                <w:color w:val="0000FF"/>
              </w:rPr>
            </w:pPr>
            <w:r w:rsidRPr="002B659E">
              <w:rPr>
                <w:rFonts w:eastAsia="標楷體" w:hAnsi="標楷體"/>
                <w:color w:val="0000FF"/>
              </w:rPr>
              <w:t>【符合</w:t>
            </w:r>
            <w:r w:rsidRPr="002B659E">
              <w:rPr>
                <w:rFonts w:eastAsia="標楷體"/>
                <w:color w:val="0000FF"/>
              </w:rPr>
              <w:t>2</w:t>
            </w:r>
            <w:r w:rsidRPr="002B659E">
              <w:rPr>
                <w:rFonts w:eastAsia="標楷體" w:hAnsi="標楷體"/>
                <w:color w:val="0000FF"/>
              </w:rPr>
              <w:t>】團隊應制定共病照護機制，並定期檢討及持續改善。</w:t>
            </w:r>
          </w:p>
          <w:p w14:paraId="120AFEAF" w14:textId="77777777" w:rsidR="006246D5" w:rsidRPr="006246D5" w:rsidRDefault="006246D5" w:rsidP="007F0CA0">
            <w:pPr>
              <w:jc w:val="both"/>
              <w:rPr>
                <w:rFonts w:eastAsia="標楷體" w:hint="eastAsia"/>
              </w:rPr>
            </w:pPr>
          </w:p>
          <w:p w14:paraId="2824B46E" w14:textId="77777777" w:rsidR="006246D5" w:rsidRPr="006065F8" w:rsidRDefault="006246D5" w:rsidP="007F0CA0">
            <w:pPr>
              <w:jc w:val="both"/>
              <w:rPr>
                <w:rFonts w:eastAsia="標楷體" w:hint="eastAsia"/>
              </w:rPr>
            </w:pPr>
          </w:p>
        </w:tc>
      </w:tr>
    </w:tbl>
    <w:p w14:paraId="3538AC69"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4F3106E9"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A3B0219"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24CC5DA3"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2.4</w:t>
            </w:r>
          </w:p>
        </w:tc>
      </w:tr>
      <w:tr w:rsidR="003A18FA" w14:paraId="07D9432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6E30A8A"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6F180734" w14:textId="77777777" w:rsidR="00E94807" w:rsidRPr="006065F8" w:rsidRDefault="008C18BA" w:rsidP="007F0CA0">
            <w:pPr>
              <w:rPr>
                <w:rFonts w:eastAsia="標楷體"/>
                <w:noProof/>
              </w:rPr>
            </w:pPr>
            <w:r w:rsidRPr="006065F8">
              <w:rPr>
                <w:rFonts w:eastAsia="標楷體" w:hint="eastAsia"/>
              </w:rPr>
              <w:t>團隊運作標準作業模式</w:t>
            </w:r>
          </w:p>
        </w:tc>
      </w:tr>
      <w:tr w:rsidR="003A18FA" w14:paraId="78983A8C"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4F16943"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2C5FF71F"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C015724" w14:textId="77777777" w:rsidTr="007F0CA0">
        <w:trPr>
          <w:trHeight w:val="12776"/>
        </w:trPr>
        <w:tc>
          <w:tcPr>
            <w:tcW w:w="5000" w:type="pct"/>
            <w:gridSpan w:val="2"/>
          </w:tcPr>
          <w:p w14:paraId="030B0858" w14:textId="77777777" w:rsidR="006065F8" w:rsidRPr="006065F8" w:rsidRDefault="008C18BA" w:rsidP="006065F8">
            <w:pPr>
              <w:jc w:val="both"/>
              <w:rPr>
                <w:rFonts w:eastAsia="標楷體"/>
              </w:rPr>
            </w:pPr>
            <w:r w:rsidRPr="006065F8">
              <w:rPr>
                <w:rFonts w:eastAsia="標楷體"/>
              </w:rPr>
              <w:t>執行狀況說明</w:t>
            </w:r>
          </w:p>
          <w:p w14:paraId="36C06C81" w14:textId="62E0E666" w:rsidR="00804405" w:rsidRPr="00B62059" w:rsidRDefault="00804405" w:rsidP="00804405">
            <w:pPr>
              <w:pStyle w:val="aa"/>
              <w:numPr>
                <w:ilvl w:val="0"/>
                <w:numId w:val="10"/>
              </w:numPr>
              <w:ind w:leftChars="0" w:left="284" w:hanging="284"/>
              <w:jc w:val="both"/>
              <w:rPr>
                <w:rFonts w:eastAsia="標楷體"/>
                <w:sz w:val="26"/>
                <w:szCs w:val="26"/>
              </w:rPr>
            </w:pPr>
            <w:r w:rsidRPr="00B62059">
              <w:rPr>
                <w:rFonts w:eastAsia="標楷體"/>
                <w:sz w:val="26"/>
                <w:szCs w:val="26"/>
              </w:rPr>
              <w:t>腎臟</w:t>
            </w:r>
            <w:r w:rsidRPr="00B62059">
              <w:rPr>
                <w:rFonts w:eastAsia="標楷體" w:hint="eastAsia"/>
                <w:sz w:val="26"/>
                <w:szCs w:val="26"/>
              </w:rPr>
              <w:t>科</w:t>
            </w:r>
            <w:r w:rsidRPr="00B62059">
              <w:rPr>
                <w:rFonts w:eastAsia="標楷體"/>
                <w:sz w:val="26"/>
                <w:szCs w:val="26"/>
              </w:rPr>
              <w:t>病</w:t>
            </w:r>
            <w:r w:rsidRPr="00B62059">
              <w:rPr>
                <w:rFonts w:eastAsia="標楷體" w:hint="eastAsia"/>
                <w:sz w:val="26"/>
                <w:szCs w:val="26"/>
              </w:rPr>
              <w:t>房</w:t>
            </w:r>
            <w:r w:rsidRPr="00B62059">
              <w:rPr>
                <w:rFonts w:eastAsia="標楷體"/>
                <w:sz w:val="26"/>
                <w:szCs w:val="26"/>
              </w:rPr>
              <w:t>病床數：</w:t>
            </w:r>
            <w:r w:rsidRPr="00B62059">
              <w:rPr>
                <w:rFonts w:eastAsia="標楷體" w:hint="eastAsia"/>
                <w:color w:val="000000"/>
                <w:sz w:val="26"/>
                <w:szCs w:val="26"/>
                <w:u w:val="single"/>
              </w:rPr>
              <w:t>本院病房為綜合病房</w:t>
            </w:r>
            <w:r w:rsidRPr="00B62059">
              <w:rPr>
                <w:rFonts w:eastAsia="標楷體"/>
                <w:sz w:val="26"/>
                <w:szCs w:val="26"/>
              </w:rPr>
              <w:t>；全院病床數：</w:t>
            </w:r>
            <w:r w:rsidRPr="00B62059">
              <w:rPr>
                <w:rFonts w:eastAsia="標楷體" w:hint="eastAsia"/>
                <w:sz w:val="26"/>
                <w:szCs w:val="26"/>
                <w:u w:val="single"/>
              </w:rPr>
              <w:t xml:space="preserve"> </w:t>
            </w:r>
            <w:r>
              <w:rPr>
                <w:rFonts w:eastAsia="標楷體" w:hint="eastAsia"/>
                <w:sz w:val="26"/>
                <w:szCs w:val="26"/>
                <w:u w:val="single"/>
              </w:rPr>
              <w:t>94</w:t>
            </w:r>
            <w:r>
              <w:rPr>
                <w:rFonts w:eastAsia="標楷體" w:hint="eastAsia"/>
                <w:sz w:val="26"/>
                <w:szCs w:val="26"/>
                <w:u w:val="single"/>
              </w:rPr>
              <w:t>7</w:t>
            </w:r>
            <w:r w:rsidRPr="00B62059">
              <w:rPr>
                <w:rFonts w:eastAsia="標楷體"/>
                <w:sz w:val="26"/>
                <w:szCs w:val="26"/>
              </w:rPr>
              <w:t>床；</w:t>
            </w:r>
            <w:r w:rsidRPr="00B62059">
              <w:rPr>
                <w:rFonts w:eastAsia="標楷體" w:hint="eastAsia"/>
                <w:sz w:val="26"/>
                <w:szCs w:val="26"/>
              </w:rPr>
              <w:t>透析病床</w:t>
            </w:r>
            <w:r w:rsidRPr="00B62059">
              <w:rPr>
                <w:rFonts w:eastAsia="標楷體"/>
                <w:sz w:val="26"/>
                <w:szCs w:val="26"/>
              </w:rPr>
              <w:t>：</w:t>
            </w:r>
            <w:r w:rsidRPr="00B62059">
              <w:rPr>
                <w:rFonts w:eastAsia="標楷體" w:hint="eastAsia"/>
                <w:sz w:val="26"/>
                <w:szCs w:val="26"/>
                <w:u w:val="single"/>
              </w:rPr>
              <w:t>70</w:t>
            </w:r>
            <w:r w:rsidRPr="00B62059">
              <w:rPr>
                <w:rFonts w:eastAsia="標楷體"/>
                <w:sz w:val="26"/>
                <w:szCs w:val="26"/>
              </w:rPr>
              <w:t>床</w:t>
            </w:r>
            <w:r w:rsidRPr="00B62059">
              <w:rPr>
                <w:rFonts w:eastAsia="標楷體" w:hint="eastAsia"/>
                <w:sz w:val="26"/>
                <w:szCs w:val="26"/>
              </w:rPr>
              <w:t>。</w:t>
            </w:r>
          </w:p>
          <w:p w14:paraId="4A7B7379" w14:textId="77777777" w:rsidR="006246D5" w:rsidRDefault="006246D5" w:rsidP="006246D5">
            <w:pPr>
              <w:jc w:val="both"/>
              <w:rPr>
                <w:rFonts w:eastAsia="標楷體"/>
                <w:color w:val="0000FF"/>
              </w:rPr>
            </w:pPr>
            <w:r w:rsidRPr="00C53931">
              <w:rPr>
                <w:rFonts w:eastAsia="標楷體"/>
                <w:color w:val="0000FF"/>
              </w:rPr>
              <w:t>【符合</w:t>
            </w:r>
            <w:r w:rsidRPr="00C53931">
              <w:rPr>
                <w:rFonts w:eastAsia="標楷體"/>
                <w:color w:val="0000FF"/>
              </w:rPr>
              <w:t>1</w:t>
            </w:r>
            <w:r w:rsidRPr="00C53931">
              <w:rPr>
                <w:rFonts w:eastAsia="標楷體"/>
                <w:color w:val="0000FF"/>
              </w:rPr>
              <w:t>】訂定並執行醫療照護團隊運作標準模式。</w:t>
            </w:r>
          </w:p>
          <w:p w14:paraId="3EEE2F12" w14:textId="77777777" w:rsidR="006246D5" w:rsidRDefault="006246D5" w:rsidP="006246D5">
            <w:pPr>
              <w:jc w:val="both"/>
              <w:rPr>
                <w:rFonts w:eastAsia="標楷體"/>
              </w:rPr>
            </w:pPr>
          </w:p>
          <w:p w14:paraId="0F8D1171" w14:textId="77777777" w:rsidR="006246D5" w:rsidRDefault="006246D5" w:rsidP="006246D5">
            <w:pPr>
              <w:jc w:val="both"/>
              <w:rPr>
                <w:rFonts w:eastAsia="標楷體"/>
              </w:rPr>
            </w:pPr>
          </w:p>
          <w:p w14:paraId="0C0787BD" w14:textId="77777777" w:rsidR="006246D5" w:rsidRDefault="006246D5" w:rsidP="006246D5">
            <w:pPr>
              <w:rPr>
                <w:rFonts w:eastAsia="標楷體"/>
                <w:color w:val="0000FF"/>
              </w:rPr>
            </w:pPr>
            <w:r w:rsidRPr="00C53931">
              <w:rPr>
                <w:rFonts w:eastAsia="標楷體"/>
                <w:color w:val="0000FF"/>
              </w:rPr>
              <w:t>【符合</w:t>
            </w:r>
            <w:r w:rsidRPr="00C53931">
              <w:rPr>
                <w:rFonts w:eastAsia="標楷體"/>
                <w:color w:val="0000FF"/>
              </w:rPr>
              <w:t>2</w:t>
            </w:r>
            <w:r w:rsidRPr="00C53931">
              <w:rPr>
                <w:rFonts w:eastAsia="標楷體"/>
                <w:color w:val="0000FF"/>
              </w:rPr>
              <w:t>】照護人員能以團隊合作模式，瞭解病人個別問題與診斷，訂定並確實執行病人診療計畫</w:t>
            </w:r>
            <w:r>
              <w:rPr>
                <w:rFonts w:eastAsia="標楷體" w:hint="eastAsia"/>
                <w:color w:val="0000FF"/>
              </w:rPr>
              <w:t>。</w:t>
            </w:r>
          </w:p>
          <w:p w14:paraId="79A60BE7" w14:textId="77777777" w:rsidR="006246D5" w:rsidRDefault="006246D5" w:rsidP="006246D5">
            <w:pPr>
              <w:jc w:val="both"/>
              <w:rPr>
                <w:rFonts w:eastAsia="標楷體"/>
              </w:rPr>
            </w:pPr>
          </w:p>
          <w:p w14:paraId="595596C5" w14:textId="77777777" w:rsidR="006246D5" w:rsidRDefault="006246D5" w:rsidP="006246D5">
            <w:pPr>
              <w:jc w:val="both"/>
              <w:rPr>
                <w:rFonts w:eastAsia="標楷體"/>
              </w:rPr>
            </w:pPr>
          </w:p>
          <w:p w14:paraId="259C09AD" w14:textId="77777777" w:rsidR="006246D5" w:rsidRPr="00C53931" w:rsidRDefault="006246D5" w:rsidP="006246D5">
            <w:pPr>
              <w:jc w:val="both"/>
              <w:rPr>
                <w:rFonts w:eastAsia="標楷體"/>
                <w:color w:val="0000FF"/>
              </w:rPr>
            </w:pPr>
            <w:r w:rsidRPr="00C53931">
              <w:rPr>
                <w:rFonts w:eastAsia="標楷體"/>
                <w:color w:val="0000FF"/>
              </w:rPr>
              <w:t>【符合</w:t>
            </w:r>
            <w:r w:rsidRPr="00C53931">
              <w:rPr>
                <w:rFonts w:eastAsia="標楷體"/>
                <w:color w:val="0000FF"/>
              </w:rPr>
              <w:t>3</w:t>
            </w:r>
            <w:r w:rsidRPr="00C53931">
              <w:rPr>
                <w:rFonts w:eastAsia="標楷體"/>
                <w:color w:val="0000FF"/>
              </w:rPr>
              <w:t>】病人病情變化時，提供適時且適切的評估、處置及照護，並將追蹤後續變化記載於病歷。</w:t>
            </w:r>
          </w:p>
          <w:p w14:paraId="4DC28F54" w14:textId="2EB46756" w:rsidR="006246D5" w:rsidRPr="006246D5" w:rsidRDefault="006246D5" w:rsidP="006246D5">
            <w:pPr>
              <w:jc w:val="both"/>
              <w:rPr>
                <w:rFonts w:eastAsia="標楷體" w:hint="eastAsia"/>
              </w:rPr>
            </w:pPr>
          </w:p>
        </w:tc>
      </w:tr>
    </w:tbl>
    <w:p w14:paraId="1A78E0D0"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14E6E7D9"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A555226"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263D3354"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2.5</w:t>
            </w:r>
          </w:p>
        </w:tc>
      </w:tr>
      <w:tr w:rsidR="003A18FA" w14:paraId="293B4E8E"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9592A7F"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6CC052F4" w14:textId="77777777" w:rsidR="00E94807" w:rsidRPr="006065F8" w:rsidRDefault="008C18BA" w:rsidP="007F0CA0">
            <w:pPr>
              <w:rPr>
                <w:rFonts w:eastAsia="標楷體"/>
                <w:noProof/>
              </w:rPr>
            </w:pPr>
            <w:r w:rsidRPr="006065F8">
              <w:rPr>
                <w:rFonts w:eastAsia="標楷體" w:hint="eastAsia"/>
              </w:rPr>
              <w:t>病人及家屬參與疾病照護之過程及決策</w:t>
            </w:r>
          </w:p>
        </w:tc>
      </w:tr>
      <w:tr w:rsidR="003A18FA" w14:paraId="54B9CA7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6341776C"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618F6245"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5BF3A9AF" w14:textId="77777777" w:rsidTr="007F0CA0">
        <w:trPr>
          <w:trHeight w:val="12776"/>
        </w:trPr>
        <w:tc>
          <w:tcPr>
            <w:tcW w:w="5000" w:type="pct"/>
            <w:gridSpan w:val="2"/>
          </w:tcPr>
          <w:p w14:paraId="31844165" w14:textId="77777777" w:rsidR="00E94807" w:rsidRDefault="008C18BA" w:rsidP="007F0CA0">
            <w:pPr>
              <w:jc w:val="both"/>
              <w:rPr>
                <w:rFonts w:eastAsia="標楷體"/>
              </w:rPr>
            </w:pPr>
            <w:r w:rsidRPr="006065F8">
              <w:rPr>
                <w:rFonts w:eastAsia="標楷體"/>
              </w:rPr>
              <w:t>執行狀況說明</w:t>
            </w:r>
          </w:p>
          <w:p w14:paraId="6835E83C" w14:textId="77777777" w:rsidR="006246D5" w:rsidRDefault="006246D5" w:rsidP="006246D5">
            <w:pPr>
              <w:pStyle w:val="Default"/>
              <w:jc w:val="both"/>
              <w:rPr>
                <w:color w:val="0000FF"/>
                <w:sz w:val="23"/>
                <w:szCs w:val="23"/>
              </w:rPr>
            </w:pPr>
            <w:r>
              <w:rPr>
                <w:rFonts w:hint="eastAsia"/>
                <w:color w:val="0000FF"/>
                <w:sz w:val="23"/>
                <w:szCs w:val="23"/>
              </w:rPr>
              <w:t>【符合</w:t>
            </w:r>
            <w:r>
              <w:rPr>
                <w:rFonts w:ascii="Times New Roman" w:hAnsi="Times New Roman" w:cs="Times New Roman"/>
                <w:color w:val="0000FF"/>
                <w:sz w:val="23"/>
                <w:szCs w:val="23"/>
              </w:rPr>
              <w:t>1</w:t>
            </w:r>
            <w:r>
              <w:rPr>
                <w:rFonts w:hAnsi="Times New Roman" w:hint="eastAsia"/>
                <w:color w:val="0000FF"/>
                <w:sz w:val="23"/>
                <w:szCs w:val="23"/>
              </w:rPr>
              <w:t>】即時與有效的向病人及家屬傳達病情與治療計畫，包含所獲得之醫療照護、相關資源及諮詢管道，協助病人及家屬獲取相關資訊。</w:t>
            </w:r>
          </w:p>
          <w:p w14:paraId="2926F28B" w14:textId="77777777" w:rsidR="006246D5" w:rsidRDefault="006246D5" w:rsidP="007F0CA0">
            <w:pPr>
              <w:jc w:val="both"/>
              <w:rPr>
                <w:rFonts w:eastAsia="標楷體"/>
              </w:rPr>
            </w:pPr>
          </w:p>
          <w:p w14:paraId="111AD2F0" w14:textId="77777777" w:rsidR="006246D5" w:rsidRDefault="006246D5" w:rsidP="007F0CA0">
            <w:pPr>
              <w:jc w:val="both"/>
              <w:rPr>
                <w:rFonts w:eastAsia="標楷體"/>
              </w:rPr>
            </w:pPr>
          </w:p>
          <w:p w14:paraId="04CA3A50" w14:textId="77777777" w:rsidR="006246D5" w:rsidRPr="00716FA5" w:rsidRDefault="006246D5" w:rsidP="006246D5">
            <w:pPr>
              <w:autoSpaceDE w:val="0"/>
              <w:autoSpaceDN w:val="0"/>
              <w:adjustRightInd w:val="0"/>
              <w:jc w:val="both"/>
              <w:rPr>
                <w:rFonts w:ascii="標楷體" w:eastAsia="標楷體" w:hAnsiTheme="minorHAnsi" w:cs="標楷體"/>
                <w:color w:val="0000FF"/>
                <w:kern w:val="0"/>
                <w:sz w:val="23"/>
                <w:szCs w:val="23"/>
              </w:rPr>
            </w:pPr>
            <w:r w:rsidRPr="00716FA5">
              <w:rPr>
                <w:rFonts w:ascii="標楷體" w:eastAsia="標楷體" w:hAnsiTheme="minorHAnsi" w:cs="標楷體" w:hint="eastAsia"/>
                <w:color w:val="0000FF"/>
                <w:kern w:val="0"/>
                <w:sz w:val="23"/>
                <w:szCs w:val="23"/>
              </w:rPr>
              <w:t>【符合</w:t>
            </w:r>
            <w:r w:rsidRPr="00716FA5">
              <w:rPr>
                <w:rFonts w:eastAsia="標楷體"/>
                <w:color w:val="0000FF"/>
                <w:kern w:val="0"/>
                <w:sz w:val="23"/>
                <w:szCs w:val="23"/>
              </w:rPr>
              <w:t>2</w:t>
            </w:r>
            <w:r w:rsidRPr="00716FA5">
              <w:rPr>
                <w:rFonts w:ascii="標楷體" w:eastAsia="標楷體" w:cs="標楷體" w:hint="eastAsia"/>
                <w:color w:val="0000FF"/>
                <w:kern w:val="0"/>
                <w:sz w:val="23"/>
                <w:szCs w:val="23"/>
              </w:rPr>
              <w:t>】團隊應主動提供疾病、處置方案和可能的選擇等進一步資訊，鼓勵病人及家屬參與醫療決策討論，並尊重其決定、建立醫病共識，維護其醫療自主權。</w:t>
            </w:r>
          </w:p>
          <w:p w14:paraId="590B66DD" w14:textId="77777777" w:rsidR="006246D5" w:rsidRDefault="006246D5" w:rsidP="007F0CA0">
            <w:pPr>
              <w:jc w:val="both"/>
              <w:rPr>
                <w:rFonts w:eastAsia="標楷體"/>
              </w:rPr>
            </w:pPr>
          </w:p>
          <w:p w14:paraId="3BE14AC8" w14:textId="77777777" w:rsidR="006246D5" w:rsidRDefault="006246D5" w:rsidP="007F0CA0">
            <w:pPr>
              <w:jc w:val="both"/>
              <w:rPr>
                <w:rFonts w:eastAsia="標楷體"/>
              </w:rPr>
            </w:pPr>
          </w:p>
          <w:p w14:paraId="4CFEA390" w14:textId="77777777" w:rsidR="006246D5" w:rsidRDefault="006246D5" w:rsidP="006246D5">
            <w:pPr>
              <w:pStyle w:val="Default"/>
              <w:jc w:val="both"/>
              <w:rPr>
                <w:color w:val="0000FF"/>
                <w:sz w:val="23"/>
                <w:szCs w:val="23"/>
              </w:rPr>
            </w:pPr>
            <w:r>
              <w:rPr>
                <w:rFonts w:hint="eastAsia"/>
                <w:color w:val="0000FF"/>
                <w:sz w:val="23"/>
                <w:szCs w:val="23"/>
              </w:rPr>
              <w:t>【符合</w:t>
            </w:r>
            <w:r>
              <w:rPr>
                <w:rFonts w:ascii="Times New Roman" w:hAnsi="Times New Roman" w:cs="Times New Roman"/>
                <w:color w:val="0000FF"/>
                <w:sz w:val="23"/>
                <w:szCs w:val="23"/>
              </w:rPr>
              <w:t>3</w:t>
            </w:r>
            <w:r>
              <w:rPr>
                <w:rFonts w:hAnsi="Times New Roman" w:hint="eastAsia"/>
                <w:color w:val="0000FF"/>
                <w:sz w:val="23"/>
                <w:szCs w:val="23"/>
              </w:rPr>
              <w:t>】制訂政策及指引，推動病人、家屬積極參與醫病共享決策之過程，並評估執行成效。</w:t>
            </w:r>
          </w:p>
          <w:p w14:paraId="55AB216B" w14:textId="77777777" w:rsidR="006246D5" w:rsidRDefault="006246D5" w:rsidP="007F0CA0">
            <w:pPr>
              <w:jc w:val="both"/>
              <w:rPr>
                <w:rFonts w:eastAsia="標楷體"/>
              </w:rPr>
            </w:pPr>
          </w:p>
          <w:p w14:paraId="77FA7A24" w14:textId="77777777" w:rsidR="006246D5" w:rsidRDefault="006246D5" w:rsidP="007F0CA0">
            <w:pPr>
              <w:jc w:val="both"/>
              <w:rPr>
                <w:rFonts w:eastAsia="標楷體"/>
              </w:rPr>
            </w:pPr>
          </w:p>
          <w:p w14:paraId="5F2CA239" w14:textId="77777777" w:rsidR="006246D5" w:rsidRDefault="006246D5" w:rsidP="006246D5">
            <w:pPr>
              <w:pStyle w:val="Default"/>
              <w:jc w:val="both"/>
              <w:rPr>
                <w:rFonts w:hAnsi="Times New Roman"/>
                <w:color w:val="0000FF"/>
                <w:sz w:val="23"/>
                <w:szCs w:val="23"/>
              </w:rPr>
            </w:pPr>
            <w:r>
              <w:rPr>
                <w:rFonts w:hint="eastAsia"/>
                <w:color w:val="0000FF"/>
                <w:sz w:val="23"/>
                <w:szCs w:val="23"/>
              </w:rPr>
              <w:t>【符合</w:t>
            </w:r>
            <w:r>
              <w:rPr>
                <w:rFonts w:ascii="Times New Roman" w:hAnsi="Times New Roman" w:cs="Times New Roman"/>
                <w:color w:val="0000FF"/>
                <w:sz w:val="23"/>
                <w:szCs w:val="23"/>
              </w:rPr>
              <w:t>4</w:t>
            </w:r>
            <w:r>
              <w:rPr>
                <w:rFonts w:hAnsi="Times New Roman" w:hint="eastAsia"/>
                <w:color w:val="0000FF"/>
                <w:sz w:val="23"/>
                <w:szCs w:val="23"/>
              </w:rPr>
              <w:t>】對於病人及家屬參與醫療照護過程與決策，有具體成效。</w:t>
            </w:r>
          </w:p>
          <w:p w14:paraId="69825F97" w14:textId="77777777" w:rsidR="00804405" w:rsidRDefault="00804405" w:rsidP="006246D5">
            <w:pPr>
              <w:pStyle w:val="Default"/>
              <w:jc w:val="both"/>
              <w:rPr>
                <w:rFonts w:hint="eastAsia"/>
                <w:color w:val="0000FF"/>
                <w:sz w:val="23"/>
                <w:szCs w:val="23"/>
              </w:rPr>
            </w:pPr>
          </w:p>
          <w:p w14:paraId="7698B8BA" w14:textId="5D4BD678" w:rsidR="006246D5" w:rsidRPr="006246D5" w:rsidRDefault="00804405" w:rsidP="007F0CA0">
            <w:pPr>
              <w:jc w:val="both"/>
              <w:rPr>
                <w:rFonts w:eastAsia="標楷體" w:hint="eastAsia"/>
              </w:rPr>
            </w:pPr>
            <w:r>
              <w:rPr>
                <w:rFonts w:hint="eastAsia"/>
                <w:color w:val="0000FF"/>
                <w:sz w:val="23"/>
                <w:szCs w:val="23"/>
              </w:rPr>
              <w:t>【</w:t>
            </w:r>
            <w:r w:rsidRPr="00804405">
              <w:rPr>
                <w:rFonts w:ascii="標楷體" w:eastAsia="標楷體" w:cs="標楷體" w:hint="eastAsia"/>
                <w:color w:val="0000FF"/>
                <w:kern w:val="0"/>
                <w:sz w:val="23"/>
                <w:szCs w:val="23"/>
              </w:rPr>
              <w:t>符合</w:t>
            </w:r>
            <w:r w:rsidRPr="00804405">
              <w:rPr>
                <w:rFonts w:ascii="標楷體" w:eastAsia="標楷體" w:cs="標楷體" w:hint="eastAsia"/>
                <w:color w:val="0000FF"/>
                <w:kern w:val="0"/>
                <w:sz w:val="23"/>
                <w:szCs w:val="23"/>
              </w:rPr>
              <w:t>5</w:t>
            </w:r>
            <w:r w:rsidRPr="00804405">
              <w:rPr>
                <w:rFonts w:ascii="標楷體" w:eastAsia="標楷體" w:cs="標楷體" w:hint="eastAsia"/>
                <w:color w:val="0000FF"/>
                <w:kern w:val="0"/>
                <w:sz w:val="23"/>
                <w:szCs w:val="23"/>
              </w:rPr>
              <w:t>】</w:t>
            </w:r>
            <w:r w:rsidRPr="00804405">
              <w:rPr>
                <w:rFonts w:ascii="標楷體" w:eastAsia="標楷體" w:cs="標楷體"/>
                <w:color w:val="0000FF"/>
                <w:kern w:val="0"/>
                <w:sz w:val="23"/>
                <w:szCs w:val="23"/>
              </w:rPr>
              <w:t>訂有提供需要安寧照護服務需求病人的作業流程或標準規範，必要時，召開家庭會議，協助提供出院病人準備計畫，如：病危自願返家之家屬衛教。</w:t>
            </w:r>
          </w:p>
        </w:tc>
      </w:tr>
    </w:tbl>
    <w:p w14:paraId="2DC190FE"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522C2841"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5E421C2"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4BF0063D"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2.6</w:t>
            </w:r>
          </w:p>
        </w:tc>
      </w:tr>
      <w:tr w:rsidR="003A18FA" w14:paraId="12826D78"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3111424"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413E6A57" w14:textId="77777777" w:rsidR="00E94807" w:rsidRPr="006065F8" w:rsidRDefault="008C18BA" w:rsidP="007F0CA0">
            <w:pPr>
              <w:rPr>
                <w:rFonts w:eastAsia="標楷體"/>
                <w:noProof/>
              </w:rPr>
            </w:pPr>
            <w:r w:rsidRPr="006065F8">
              <w:rPr>
                <w:rFonts w:eastAsia="標楷體" w:hint="eastAsia"/>
              </w:rPr>
              <w:t>提供衛教資料與指導</w:t>
            </w:r>
          </w:p>
        </w:tc>
      </w:tr>
      <w:tr w:rsidR="003A18FA" w14:paraId="2646C8F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0AE4141"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280A17FB"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5DAFD4D0" w14:textId="77777777" w:rsidTr="007F0CA0">
        <w:trPr>
          <w:trHeight w:val="12776"/>
        </w:trPr>
        <w:tc>
          <w:tcPr>
            <w:tcW w:w="5000" w:type="pct"/>
            <w:gridSpan w:val="2"/>
          </w:tcPr>
          <w:p w14:paraId="58F01430" w14:textId="77777777" w:rsidR="00E94807" w:rsidRDefault="008C18BA" w:rsidP="007F0CA0">
            <w:pPr>
              <w:jc w:val="both"/>
              <w:rPr>
                <w:rFonts w:eastAsia="標楷體"/>
              </w:rPr>
            </w:pPr>
            <w:r w:rsidRPr="006065F8">
              <w:rPr>
                <w:rFonts w:eastAsia="標楷體"/>
              </w:rPr>
              <w:t>執行狀況說明</w:t>
            </w:r>
          </w:p>
          <w:p w14:paraId="2A70B9E2" w14:textId="779E8847" w:rsidR="006246D5" w:rsidRPr="00B9195C" w:rsidRDefault="006246D5" w:rsidP="006246D5">
            <w:pPr>
              <w:jc w:val="both"/>
              <w:rPr>
                <w:rFonts w:eastAsia="標楷體"/>
                <w:color w:val="0000FF"/>
              </w:rPr>
            </w:pPr>
            <w:r w:rsidRPr="00B9195C">
              <w:rPr>
                <w:rFonts w:eastAsia="標楷體"/>
                <w:color w:val="0000FF"/>
              </w:rPr>
              <w:t>【符合</w:t>
            </w:r>
            <w:r w:rsidRPr="00B9195C">
              <w:rPr>
                <w:rFonts w:eastAsia="標楷體" w:hint="eastAsia"/>
                <w:color w:val="0000FF"/>
              </w:rPr>
              <w:t>1</w:t>
            </w:r>
            <w:r w:rsidRPr="00B9195C">
              <w:rPr>
                <w:rFonts w:eastAsia="標楷體"/>
                <w:color w:val="0000FF"/>
              </w:rPr>
              <w:t>】</w:t>
            </w:r>
            <w:r w:rsidRPr="00B9195C">
              <w:rPr>
                <w:rFonts w:eastAsia="標楷體" w:hint="eastAsia"/>
                <w:color w:val="0000FF"/>
              </w:rPr>
              <w:t>評估病人及家屬的照顧需求，</w:t>
            </w:r>
            <w:r w:rsidR="00804405">
              <w:rPr>
                <w:rFonts w:eastAsia="標楷體" w:hint="eastAsia"/>
                <w:color w:val="0000FF"/>
              </w:rPr>
              <w:t>瞭</w:t>
            </w:r>
            <w:r w:rsidRPr="00B9195C">
              <w:rPr>
                <w:rFonts w:eastAsia="標楷體" w:hint="eastAsia"/>
                <w:color w:val="0000FF"/>
              </w:rPr>
              <w:t>解其是否有相同疾病、生活型態之問題，提供所需之衛教相關資料。</w:t>
            </w:r>
          </w:p>
          <w:p w14:paraId="71112073" w14:textId="77777777" w:rsidR="006246D5" w:rsidRPr="00804405" w:rsidRDefault="006246D5" w:rsidP="007F0CA0">
            <w:pPr>
              <w:jc w:val="both"/>
              <w:rPr>
                <w:rFonts w:eastAsia="標楷體"/>
              </w:rPr>
            </w:pPr>
          </w:p>
          <w:p w14:paraId="3DF652DD" w14:textId="77777777" w:rsidR="006246D5" w:rsidRDefault="006246D5" w:rsidP="007F0CA0">
            <w:pPr>
              <w:jc w:val="both"/>
              <w:rPr>
                <w:rFonts w:eastAsia="標楷體"/>
              </w:rPr>
            </w:pPr>
          </w:p>
          <w:p w14:paraId="7BB340BC" w14:textId="77777777" w:rsidR="006246D5" w:rsidRDefault="006246D5" w:rsidP="007F0CA0">
            <w:pPr>
              <w:jc w:val="both"/>
              <w:rPr>
                <w:rFonts w:eastAsia="標楷體"/>
              </w:rPr>
            </w:pPr>
          </w:p>
          <w:p w14:paraId="3C4098C3" w14:textId="77777777" w:rsidR="006246D5" w:rsidRDefault="006246D5" w:rsidP="006246D5">
            <w:pPr>
              <w:jc w:val="both"/>
              <w:rPr>
                <w:rFonts w:eastAsia="標楷體"/>
                <w:color w:val="0000FF"/>
              </w:rPr>
            </w:pPr>
            <w:r w:rsidRPr="00B9195C">
              <w:rPr>
                <w:rFonts w:eastAsia="標楷體"/>
                <w:color w:val="0000FF"/>
              </w:rPr>
              <w:t>【符合</w:t>
            </w:r>
            <w:r w:rsidRPr="00B9195C">
              <w:rPr>
                <w:rFonts w:eastAsia="標楷體" w:hint="eastAsia"/>
                <w:color w:val="0000FF"/>
              </w:rPr>
              <w:t>2</w:t>
            </w:r>
            <w:r w:rsidRPr="00B9195C">
              <w:rPr>
                <w:rFonts w:eastAsia="標楷體"/>
                <w:color w:val="0000FF"/>
              </w:rPr>
              <w:t>】</w:t>
            </w:r>
            <w:r w:rsidRPr="0072287F">
              <w:rPr>
                <w:rFonts w:eastAsia="標楷體"/>
                <w:color w:val="0000FF"/>
              </w:rPr>
              <w:t>協助病</w:t>
            </w:r>
            <w:r>
              <w:rPr>
                <w:rFonts w:eastAsia="標楷體"/>
                <w:color w:val="0000FF"/>
              </w:rPr>
              <w:t>人及家屬瞭解病人的問題及衛教內容，並對於指導內容有具體評值機制</w:t>
            </w:r>
            <w:r w:rsidRPr="00B9195C">
              <w:rPr>
                <w:rFonts w:eastAsia="標楷體" w:hint="eastAsia"/>
                <w:color w:val="0000FF"/>
              </w:rPr>
              <w:t>。</w:t>
            </w:r>
          </w:p>
          <w:p w14:paraId="546155BA" w14:textId="77777777" w:rsidR="006246D5" w:rsidRDefault="006246D5" w:rsidP="007F0CA0">
            <w:pPr>
              <w:jc w:val="both"/>
              <w:rPr>
                <w:rFonts w:eastAsia="標楷體"/>
              </w:rPr>
            </w:pPr>
          </w:p>
          <w:p w14:paraId="0EF73860" w14:textId="77777777" w:rsidR="006246D5" w:rsidRDefault="006246D5" w:rsidP="007F0CA0">
            <w:pPr>
              <w:jc w:val="both"/>
              <w:rPr>
                <w:rFonts w:eastAsia="標楷體"/>
              </w:rPr>
            </w:pPr>
          </w:p>
          <w:p w14:paraId="081955D3" w14:textId="77777777" w:rsidR="006246D5" w:rsidRPr="00B9195C" w:rsidRDefault="006246D5" w:rsidP="006246D5">
            <w:pPr>
              <w:jc w:val="both"/>
              <w:rPr>
                <w:rFonts w:eastAsia="標楷體"/>
                <w:color w:val="0000FF"/>
              </w:rPr>
            </w:pPr>
            <w:r w:rsidRPr="00B9195C">
              <w:rPr>
                <w:rFonts w:eastAsia="標楷體"/>
                <w:color w:val="0000FF"/>
              </w:rPr>
              <w:t>【符合</w:t>
            </w:r>
            <w:r w:rsidRPr="00B9195C">
              <w:rPr>
                <w:rFonts w:eastAsia="標楷體" w:hint="eastAsia"/>
                <w:color w:val="0000FF"/>
              </w:rPr>
              <w:t>3</w:t>
            </w:r>
            <w:r w:rsidRPr="00B9195C">
              <w:rPr>
                <w:rFonts w:eastAsia="標楷體"/>
                <w:color w:val="0000FF"/>
              </w:rPr>
              <w:t>】</w:t>
            </w:r>
            <w:r w:rsidRPr="00B9195C">
              <w:rPr>
                <w:rFonts w:eastAsia="標楷體" w:hint="eastAsia"/>
                <w:color w:val="0000FF"/>
              </w:rPr>
              <w:t>病人出院後利用隨機訪視</w:t>
            </w:r>
            <w:r w:rsidRPr="00B9195C">
              <w:rPr>
                <w:rFonts w:eastAsia="標楷體"/>
                <w:color w:val="0000FF"/>
              </w:rPr>
              <w:t>(</w:t>
            </w:r>
            <w:r w:rsidRPr="00B9195C">
              <w:rPr>
                <w:rFonts w:eastAsia="標楷體" w:hint="eastAsia"/>
                <w:color w:val="0000FF"/>
              </w:rPr>
              <w:t>如：電訪</w:t>
            </w:r>
            <w:r w:rsidRPr="00B9195C">
              <w:rPr>
                <w:rFonts w:eastAsia="標楷體"/>
                <w:color w:val="0000FF"/>
              </w:rPr>
              <w:t>)</w:t>
            </w:r>
            <w:r w:rsidRPr="00B9195C">
              <w:rPr>
                <w:rFonts w:eastAsia="標楷體" w:hint="eastAsia"/>
                <w:color w:val="0000FF"/>
              </w:rPr>
              <w:t>、居家訪視等方式評估其對於衛教內容之遵從度，有待加強項目應列為每次返院的衛教重點。</w:t>
            </w:r>
          </w:p>
          <w:p w14:paraId="04983181" w14:textId="77777777" w:rsidR="006246D5" w:rsidRPr="006246D5" w:rsidRDefault="006246D5" w:rsidP="007F0CA0">
            <w:pPr>
              <w:jc w:val="both"/>
              <w:rPr>
                <w:rFonts w:eastAsia="標楷體" w:hint="eastAsia"/>
              </w:rPr>
            </w:pPr>
          </w:p>
        </w:tc>
      </w:tr>
    </w:tbl>
    <w:p w14:paraId="3D841D2F"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2BB1982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06063F3"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5CE72CE1"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2.7</w:t>
            </w:r>
          </w:p>
        </w:tc>
      </w:tr>
      <w:tr w:rsidR="003A18FA" w14:paraId="5944CC1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7268634"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7BF74CA8" w14:textId="77777777" w:rsidR="00E94807" w:rsidRPr="006065F8" w:rsidRDefault="008C18BA" w:rsidP="007F0CA0">
            <w:pPr>
              <w:rPr>
                <w:rFonts w:eastAsia="標楷體"/>
                <w:noProof/>
              </w:rPr>
            </w:pPr>
            <w:r w:rsidRPr="006065F8">
              <w:rPr>
                <w:rFonts w:eastAsia="標楷體" w:hint="eastAsia"/>
              </w:rPr>
              <w:t>病人出院計畫</w:t>
            </w:r>
          </w:p>
        </w:tc>
      </w:tr>
      <w:tr w:rsidR="003A18FA" w14:paraId="69CA5B5E"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F560FA1"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63A270B2"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4E69175D" w14:textId="77777777" w:rsidTr="007F0CA0">
        <w:trPr>
          <w:trHeight w:val="12776"/>
        </w:trPr>
        <w:tc>
          <w:tcPr>
            <w:tcW w:w="5000" w:type="pct"/>
            <w:gridSpan w:val="2"/>
          </w:tcPr>
          <w:p w14:paraId="3E874781" w14:textId="77777777" w:rsidR="00E94807" w:rsidRDefault="008C18BA" w:rsidP="007F0CA0">
            <w:pPr>
              <w:jc w:val="both"/>
              <w:rPr>
                <w:rFonts w:eastAsia="標楷體"/>
              </w:rPr>
            </w:pPr>
            <w:r w:rsidRPr="006065F8">
              <w:rPr>
                <w:rFonts w:eastAsia="標楷體"/>
              </w:rPr>
              <w:t>執行狀況說明</w:t>
            </w:r>
          </w:p>
          <w:p w14:paraId="0E5598C9" w14:textId="77777777" w:rsidR="006246D5" w:rsidRPr="00733DB4" w:rsidRDefault="006246D5" w:rsidP="006246D5">
            <w:pPr>
              <w:jc w:val="both"/>
              <w:rPr>
                <w:rFonts w:eastAsia="標楷體"/>
                <w:color w:val="0000FF"/>
              </w:rPr>
            </w:pPr>
            <w:r w:rsidRPr="00733DB4">
              <w:rPr>
                <w:rFonts w:eastAsia="標楷體"/>
                <w:color w:val="0000FF"/>
              </w:rPr>
              <w:t>【符合</w:t>
            </w:r>
            <w:r w:rsidRPr="00733DB4">
              <w:rPr>
                <w:rFonts w:eastAsia="標楷體" w:hint="eastAsia"/>
                <w:color w:val="0000FF"/>
              </w:rPr>
              <w:t>1</w:t>
            </w:r>
            <w:r w:rsidRPr="00733DB4">
              <w:rPr>
                <w:rFonts w:eastAsia="標楷體"/>
                <w:color w:val="0000FF"/>
              </w:rPr>
              <w:t>】</w:t>
            </w:r>
            <w:r w:rsidRPr="00733DB4">
              <w:rPr>
                <w:rFonts w:eastAsia="標楷體" w:hint="eastAsia"/>
                <w:color w:val="0000FF"/>
              </w:rPr>
              <w:t>病人出院計畫由照護團隊共同參與擬訂，並有考慮醫療照護之持續性。</w:t>
            </w:r>
          </w:p>
          <w:p w14:paraId="6A19DE64" w14:textId="77777777" w:rsidR="006246D5" w:rsidRDefault="006246D5" w:rsidP="007F0CA0">
            <w:pPr>
              <w:jc w:val="both"/>
              <w:rPr>
                <w:rFonts w:eastAsia="標楷體"/>
              </w:rPr>
            </w:pPr>
          </w:p>
          <w:p w14:paraId="226809EB" w14:textId="77777777" w:rsidR="006246D5" w:rsidRDefault="006246D5" w:rsidP="007F0CA0">
            <w:pPr>
              <w:jc w:val="both"/>
              <w:rPr>
                <w:rFonts w:eastAsia="標楷體"/>
              </w:rPr>
            </w:pPr>
          </w:p>
          <w:p w14:paraId="53C5F085" w14:textId="77777777" w:rsidR="006246D5" w:rsidRPr="00733DB4" w:rsidRDefault="006246D5" w:rsidP="006246D5">
            <w:pPr>
              <w:jc w:val="both"/>
              <w:rPr>
                <w:rFonts w:eastAsia="標楷體"/>
                <w:color w:val="0000FF"/>
              </w:rPr>
            </w:pPr>
            <w:r w:rsidRPr="00733DB4">
              <w:rPr>
                <w:rFonts w:eastAsia="標楷體"/>
                <w:color w:val="0000FF"/>
              </w:rPr>
              <w:t>【符合</w:t>
            </w:r>
            <w:r w:rsidRPr="00733DB4">
              <w:rPr>
                <w:rFonts w:eastAsia="標楷體" w:hint="eastAsia"/>
                <w:color w:val="0000FF"/>
              </w:rPr>
              <w:t>2</w:t>
            </w:r>
            <w:r w:rsidRPr="00733DB4">
              <w:rPr>
                <w:rFonts w:eastAsia="標楷體"/>
                <w:color w:val="0000FF"/>
              </w:rPr>
              <w:t>】</w:t>
            </w:r>
            <w:r w:rsidRPr="00733DB4">
              <w:rPr>
                <w:rFonts w:eastAsia="標楷體" w:hint="eastAsia"/>
                <w:color w:val="0000FF"/>
              </w:rPr>
              <w:t>各團隊成員落實出院計畫。</w:t>
            </w:r>
          </w:p>
          <w:p w14:paraId="55FD49EA" w14:textId="77777777" w:rsidR="006246D5" w:rsidRDefault="006246D5" w:rsidP="007F0CA0">
            <w:pPr>
              <w:jc w:val="both"/>
              <w:rPr>
                <w:rFonts w:eastAsia="標楷體"/>
              </w:rPr>
            </w:pPr>
          </w:p>
          <w:p w14:paraId="10B5F949" w14:textId="77777777" w:rsidR="006246D5" w:rsidRDefault="006246D5" w:rsidP="007F0CA0">
            <w:pPr>
              <w:jc w:val="both"/>
              <w:rPr>
                <w:rFonts w:eastAsia="標楷體"/>
              </w:rPr>
            </w:pPr>
          </w:p>
          <w:p w14:paraId="1990E6F3" w14:textId="77777777" w:rsidR="00101F16" w:rsidRPr="00733DB4" w:rsidRDefault="00101F16" w:rsidP="00101F16">
            <w:pPr>
              <w:jc w:val="both"/>
              <w:rPr>
                <w:rFonts w:eastAsia="標楷體"/>
                <w:bCs/>
                <w:color w:val="000000"/>
              </w:rPr>
            </w:pPr>
            <w:r w:rsidRPr="00733DB4">
              <w:rPr>
                <w:rFonts w:eastAsia="標楷體"/>
                <w:color w:val="0000FF"/>
              </w:rPr>
              <w:t>【符合</w:t>
            </w:r>
            <w:r w:rsidRPr="00733DB4">
              <w:rPr>
                <w:rFonts w:eastAsia="標楷體" w:hint="eastAsia"/>
                <w:color w:val="0000FF"/>
              </w:rPr>
              <w:t>3</w:t>
            </w:r>
            <w:r w:rsidRPr="00733DB4">
              <w:rPr>
                <w:rFonts w:eastAsia="標楷體"/>
                <w:color w:val="0000FF"/>
              </w:rPr>
              <w:t>】</w:t>
            </w:r>
            <w:r w:rsidRPr="00733DB4">
              <w:rPr>
                <w:rFonts w:eastAsia="標楷體" w:hint="eastAsia"/>
                <w:color w:val="0000FF"/>
              </w:rPr>
              <w:t>有適合之專業人員擔任出院後之諮詢服務窗口並提供相關服務及追蹤。</w:t>
            </w:r>
          </w:p>
          <w:p w14:paraId="42DFDE21" w14:textId="77777777" w:rsidR="006246D5" w:rsidRDefault="006246D5" w:rsidP="007F0CA0">
            <w:pPr>
              <w:jc w:val="both"/>
              <w:rPr>
                <w:rFonts w:eastAsia="標楷體"/>
              </w:rPr>
            </w:pPr>
          </w:p>
          <w:p w14:paraId="7E7F2E8C" w14:textId="77777777" w:rsidR="00101F16" w:rsidRDefault="00101F16" w:rsidP="007F0CA0">
            <w:pPr>
              <w:jc w:val="both"/>
              <w:rPr>
                <w:rFonts w:eastAsia="標楷體"/>
              </w:rPr>
            </w:pPr>
          </w:p>
          <w:p w14:paraId="0F6ADD97" w14:textId="77777777" w:rsidR="00101F16" w:rsidRPr="00733DB4" w:rsidRDefault="00101F16" w:rsidP="00101F16">
            <w:pPr>
              <w:jc w:val="both"/>
              <w:rPr>
                <w:rFonts w:eastAsia="標楷體"/>
                <w:color w:val="0000FF"/>
              </w:rPr>
            </w:pPr>
            <w:r w:rsidRPr="00733DB4">
              <w:rPr>
                <w:rFonts w:eastAsia="標楷體"/>
                <w:color w:val="0000FF"/>
              </w:rPr>
              <w:t>【符合</w:t>
            </w:r>
            <w:r w:rsidRPr="00733DB4">
              <w:rPr>
                <w:rFonts w:eastAsia="標楷體" w:hint="eastAsia"/>
                <w:color w:val="0000FF"/>
              </w:rPr>
              <w:t>4</w:t>
            </w:r>
            <w:r w:rsidRPr="00733DB4">
              <w:rPr>
                <w:rFonts w:eastAsia="標楷體"/>
                <w:color w:val="0000FF"/>
              </w:rPr>
              <w:t>】</w:t>
            </w:r>
            <w:r w:rsidRPr="00733DB4">
              <w:rPr>
                <w:rFonts w:eastAsia="標楷體" w:hint="eastAsia"/>
                <w:color w:val="0000FF"/>
              </w:rPr>
              <w:t>對於出院計畫執行狀況應有監測執行成效之機制</w:t>
            </w:r>
          </w:p>
          <w:p w14:paraId="132004E9" w14:textId="77777777" w:rsidR="00101F16" w:rsidRPr="00101F16" w:rsidRDefault="00101F16" w:rsidP="007F0CA0">
            <w:pPr>
              <w:jc w:val="both"/>
              <w:rPr>
                <w:rFonts w:eastAsia="標楷體" w:hint="eastAsia"/>
              </w:rPr>
            </w:pPr>
          </w:p>
        </w:tc>
      </w:tr>
    </w:tbl>
    <w:p w14:paraId="30B237E2"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75C176D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0169E8F"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3ECDBC66"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2.8</w:t>
            </w:r>
          </w:p>
        </w:tc>
      </w:tr>
      <w:tr w:rsidR="003A18FA" w14:paraId="41EF8391"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9F8CB28"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78968815" w14:textId="77777777" w:rsidR="00E94807" w:rsidRPr="006065F8" w:rsidRDefault="008C18BA" w:rsidP="007F0CA0">
            <w:pPr>
              <w:rPr>
                <w:rFonts w:eastAsia="標楷體"/>
                <w:noProof/>
              </w:rPr>
            </w:pPr>
            <w:r w:rsidRPr="006065F8">
              <w:rPr>
                <w:rFonts w:eastAsia="標楷體" w:hint="eastAsia"/>
              </w:rPr>
              <w:t>高危險群病人之照護標準作業規範</w:t>
            </w:r>
          </w:p>
        </w:tc>
      </w:tr>
      <w:tr w:rsidR="003A18FA" w14:paraId="41EE50C3"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C9727EC"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6DE33ED5"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1E9B6FA0" w14:textId="77777777" w:rsidTr="007F0CA0">
        <w:trPr>
          <w:trHeight w:val="12776"/>
        </w:trPr>
        <w:tc>
          <w:tcPr>
            <w:tcW w:w="5000" w:type="pct"/>
            <w:gridSpan w:val="2"/>
          </w:tcPr>
          <w:p w14:paraId="160E8E2C" w14:textId="77777777" w:rsidR="00E94807" w:rsidRDefault="008C18BA" w:rsidP="007F0CA0">
            <w:pPr>
              <w:jc w:val="both"/>
              <w:rPr>
                <w:rFonts w:eastAsia="標楷體"/>
              </w:rPr>
            </w:pPr>
            <w:r w:rsidRPr="006065F8">
              <w:rPr>
                <w:rFonts w:eastAsia="標楷體"/>
              </w:rPr>
              <w:t>執行狀況說明</w:t>
            </w:r>
          </w:p>
          <w:p w14:paraId="4770E9A1" w14:textId="77777777" w:rsidR="00101F16" w:rsidRPr="00366D98" w:rsidRDefault="00101F16" w:rsidP="00101F16">
            <w:pPr>
              <w:jc w:val="both"/>
              <w:rPr>
                <w:rFonts w:eastAsia="標楷體"/>
                <w:color w:val="0000FF"/>
              </w:rPr>
            </w:pPr>
            <w:r w:rsidRPr="00366D98">
              <w:rPr>
                <w:rFonts w:eastAsia="標楷體"/>
                <w:color w:val="0000FF"/>
              </w:rPr>
              <w:t>【符合</w:t>
            </w:r>
            <w:r w:rsidRPr="00366D98">
              <w:rPr>
                <w:rFonts w:eastAsia="標楷體"/>
                <w:color w:val="0000FF"/>
              </w:rPr>
              <w:t>1</w:t>
            </w:r>
            <w:r w:rsidRPr="00366D98">
              <w:rPr>
                <w:rFonts w:eastAsia="標楷體"/>
                <w:color w:val="0000FF"/>
              </w:rPr>
              <w:t>】針對該疾病之高危險群病人，訂定並執行照護標準作業規範，提供供完整、一致、安</w:t>
            </w:r>
          </w:p>
          <w:p w14:paraId="51BF8F71" w14:textId="77777777" w:rsidR="00101F16" w:rsidRPr="00366D98" w:rsidRDefault="00101F16" w:rsidP="00101F16">
            <w:pPr>
              <w:jc w:val="both"/>
              <w:rPr>
                <w:rFonts w:eastAsia="標楷體"/>
                <w:color w:val="0000FF"/>
              </w:rPr>
            </w:pPr>
            <w:r w:rsidRPr="00366D98">
              <w:rPr>
                <w:rFonts w:eastAsia="標楷體"/>
                <w:color w:val="0000FF"/>
              </w:rPr>
              <w:t>全的醫療照護服務。</w:t>
            </w:r>
          </w:p>
          <w:p w14:paraId="360A9F08" w14:textId="77777777" w:rsidR="00101F16" w:rsidRDefault="00101F16" w:rsidP="007F0CA0">
            <w:pPr>
              <w:jc w:val="both"/>
              <w:rPr>
                <w:rFonts w:eastAsia="標楷體"/>
              </w:rPr>
            </w:pPr>
          </w:p>
          <w:p w14:paraId="6AABF0BB" w14:textId="77777777" w:rsidR="00101F16" w:rsidRDefault="00101F16" w:rsidP="007F0CA0">
            <w:pPr>
              <w:jc w:val="both"/>
              <w:rPr>
                <w:rFonts w:eastAsia="標楷體"/>
              </w:rPr>
            </w:pPr>
          </w:p>
          <w:p w14:paraId="4E43CE75" w14:textId="77777777" w:rsidR="00101F16" w:rsidRDefault="00101F16" w:rsidP="007F0CA0">
            <w:pPr>
              <w:jc w:val="both"/>
              <w:rPr>
                <w:rFonts w:eastAsia="標楷體"/>
              </w:rPr>
            </w:pPr>
          </w:p>
          <w:p w14:paraId="2FEA8F8D" w14:textId="77777777" w:rsidR="00101F16" w:rsidRPr="00F222AB" w:rsidRDefault="00101F16" w:rsidP="00101F16">
            <w:pPr>
              <w:jc w:val="both"/>
              <w:rPr>
                <w:rFonts w:eastAsia="標楷體"/>
                <w:color w:val="0000FF"/>
              </w:rPr>
            </w:pPr>
            <w:r w:rsidRPr="00F222AB">
              <w:rPr>
                <w:rFonts w:eastAsia="標楷體" w:hint="eastAsia"/>
                <w:color w:val="0000FF"/>
              </w:rPr>
              <w:t>【</w:t>
            </w:r>
            <w:r w:rsidRPr="00F222AB">
              <w:rPr>
                <w:rFonts w:eastAsia="標楷體"/>
                <w:color w:val="0000FF"/>
              </w:rPr>
              <w:t>符合</w:t>
            </w:r>
            <w:r w:rsidRPr="00F222AB">
              <w:rPr>
                <w:rFonts w:eastAsia="標楷體" w:hint="eastAsia"/>
                <w:color w:val="0000FF"/>
              </w:rPr>
              <w:t>2</w:t>
            </w:r>
            <w:r w:rsidRPr="00F222AB">
              <w:rPr>
                <w:rFonts w:eastAsia="標楷體" w:hint="eastAsia"/>
                <w:color w:val="0000FF"/>
              </w:rPr>
              <w:t>】正確並落實執行相關標準作業程序，並有監測、檢討及改善機制，以確保病人安全及其品質。</w:t>
            </w:r>
          </w:p>
          <w:p w14:paraId="6E9D2B85" w14:textId="77777777" w:rsidR="00101F16" w:rsidRPr="00101F16" w:rsidRDefault="00101F16" w:rsidP="007F0CA0">
            <w:pPr>
              <w:jc w:val="both"/>
              <w:rPr>
                <w:rFonts w:eastAsia="標楷體" w:hint="eastAsia"/>
              </w:rPr>
            </w:pPr>
          </w:p>
        </w:tc>
      </w:tr>
    </w:tbl>
    <w:p w14:paraId="4C160C97"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49B3AF0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4EDD0EE"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3274E64C"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2.9</w:t>
            </w:r>
          </w:p>
        </w:tc>
      </w:tr>
      <w:tr w:rsidR="003A18FA" w14:paraId="6F704FF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D4F5D78"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38C16C9B" w14:textId="77777777" w:rsidR="00E94807" w:rsidRPr="006065F8" w:rsidRDefault="008C18BA" w:rsidP="007F0CA0">
            <w:pPr>
              <w:rPr>
                <w:rFonts w:eastAsia="標楷體"/>
                <w:noProof/>
              </w:rPr>
            </w:pPr>
            <w:r w:rsidRPr="006065F8">
              <w:rPr>
                <w:rFonts w:eastAsia="標楷體" w:hint="eastAsia"/>
              </w:rPr>
              <w:t>高風險醫療照護行為之標準作業規範</w:t>
            </w:r>
          </w:p>
        </w:tc>
      </w:tr>
      <w:tr w:rsidR="003A18FA" w14:paraId="12B5DBF1"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2B9D3BC"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6DFCB4ED"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123F4A1E" w14:textId="77777777" w:rsidTr="007F0CA0">
        <w:trPr>
          <w:trHeight w:val="12776"/>
        </w:trPr>
        <w:tc>
          <w:tcPr>
            <w:tcW w:w="5000" w:type="pct"/>
            <w:gridSpan w:val="2"/>
          </w:tcPr>
          <w:p w14:paraId="4111F6E3" w14:textId="77777777" w:rsidR="00E94807" w:rsidRDefault="008C18BA" w:rsidP="007F0CA0">
            <w:pPr>
              <w:jc w:val="both"/>
              <w:rPr>
                <w:rFonts w:eastAsia="標楷體"/>
              </w:rPr>
            </w:pPr>
            <w:r w:rsidRPr="006065F8">
              <w:rPr>
                <w:rFonts w:eastAsia="標楷體"/>
              </w:rPr>
              <w:t>執行狀況說明</w:t>
            </w:r>
          </w:p>
          <w:p w14:paraId="6324B574" w14:textId="77777777" w:rsidR="00101F16" w:rsidRPr="004E4C88" w:rsidRDefault="00101F16" w:rsidP="00101F16">
            <w:pPr>
              <w:jc w:val="both"/>
              <w:rPr>
                <w:rFonts w:eastAsia="標楷體"/>
                <w:color w:val="EE0000"/>
              </w:rPr>
            </w:pPr>
            <w:r w:rsidRPr="00F222AB">
              <w:rPr>
                <w:rFonts w:eastAsia="標楷體"/>
                <w:color w:val="0000FF"/>
              </w:rPr>
              <w:t>【符合</w:t>
            </w:r>
            <w:r w:rsidRPr="00F222AB">
              <w:rPr>
                <w:rFonts w:eastAsia="標楷體"/>
                <w:color w:val="0000FF"/>
              </w:rPr>
              <w:t>1</w:t>
            </w:r>
            <w:r w:rsidRPr="00F222AB">
              <w:rPr>
                <w:rFonts w:eastAsia="標楷體"/>
                <w:color w:val="0000FF"/>
              </w:rPr>
              <w:t>】針對高風險之醫療照護行為，訂定並執行照護標準作業規範，提供完整、一致、安全的醫療照護服務。</w:t>
            </w:r>
            <w:r>
              <w:rPr>
                <w:rFonts w:eastAsia="標楷體" w:hint="eastAsia"/>
                <w:color w:val="0000FF"/>
              </w:rPr>
              <w:t xml:space="preserve"> </w:t>
            </w:r>
          </w:p>
          <w:p w14:paraId="78F30F82" w14:textId="77777777" w:rsidR="00101F16" w:rsidRDefault="00101F16" w:rsidP="007F0CA0">
            <w:pPr>
              <w:jc w:val="both"/>
              <w:rPr>
                <w:rFonts w:eastAsia="標楷體"/>
              </w:rPr>
            </w:pPr>
          </w:p>
          <w:p w14:paraId="63B970D3" w14:textId="77777777" w:rsidR="00101F16" w:rsidRDefault="00101F16" w:rsidP="007F0CA0">
            <w:pPr>
              <w:jc w:val="both"/>
              <w:rPr>
                <w:rFonts w:eastAsia="標楷體"/>
              </w:rPr>
            </w:pPr>
          </w:p>
          <w:p w14:paraId="01C96B3B" w14:textId="7A5D1FEB" w:rsidR="00101F16" w:rsidRPr="00F222AB" w:rsidRDefault="00101F16" w:rsidP="00101F16">
            <w:pPr>
              <w:jc w:val="both"/>
              <w:rPr>
                <w:rFonts w:eastAsia="標楷體"/>
                <w:color w:val="0000FF"/>
              </w:rPr>
            </w:pPr>
            <w:r w:rsidRPr="00F222AB">
              <w:rPr>
                <w:rFonts w:eastAsia="標楷體"/>
                <w:color w:val="0000FF"/>
              </w:rPr>
              <w:t>【符合</w:t>
            </w:r>
            <w:r w:rsidRPr="00F222AB">
              <w:rPr>
                <w:rFonts w:eastAsia="標楷體"/>
                <w:color w:val="0000FF"/>
              </w:rPr>
              <w:t>2</w:t>
            </w:r>
            <w:r w:rsidRPr="00F222AB">
              <w:rPr>
                <w:rFonts w:eastAsia="標楷體"/>
                <w:color w:val="0000FF"/>
              </w:rPr>
              <w:t>】正確並落實執行相關標準作業程序，並有監測、檢討及改善機制，以確保病人</w:t>
            </w:r>
            <w:r w:rsidR="00804405">
              <w:rPr>
                <w:rFonts w:eastAsia="標楷體" w:hint="eastAsia"/>
                <w:color w:val="0000FF"/>
              </w:rPr>
              <w:t>安</w:t>
            </w:r>
            <w:r w:rsidRPr="00F222AB">
              <w:rPr>
                <w:rFonts w:eastAsia="標楷體"/>
                <w:color w:val="0000FF"/>
              </w:rPr>
              <w:t>全及其品質。</w:t>
            </w:r>
          </w:p>
          <w:p w14:paraId="0D24AD07" w14:textId="77777777" w:rsidR="00101F16" w:rsidRDefault="00101F16" w:rsidP="007F0CA0">
            <w:pPr>
              <w:jc w:val="both"/>
              <w:rPr>
                <w:rFonts w:eastAsia="標楷體"/>
              </w:rPr>
            </w:pPr>
          </w:p>
          <w:p w14:paraId="725063A4" w14:textId="77777777" w:rsidR="00101F16" w:rsidRDefault="00101F16" w:rsidP="007F0CA0">
            <w:pPr>
              <w:jc w:val="both"/>
              <w:rPr>
                <w:rFonts w:eastAsia="標楷體"/>
              </w:rPr>
            </w:pPr>
          </w:p>
          <w:p w14:paraId="00B0053D" w14:textId="77777777" w:rsidR="00101F16" w:rsidRDefault="00101F16" w:rsidP="007F0CA0">
            <w:pPr>
              <w:jc w:val="both"/>
              <w:rPr>
                <w:rFonts w:eastAsia="標楷體"/>
              </w:rPr>
            </w:pPr>
          </w:p>
          <w:p w14:paraId="1A9D0C80" w14:textId="77777777" w:rsidR="00101F16" w:rsidRPr="00F222AB" w:rsidRDefault="00101F16" w:rsidP="00101F16">
            <w:pPr>
              <w:jc w:val="both"/>
              <w:rPr>
                <w:rFonts w:eastAsia="標楷體"/>
                <w:color w:val="0000FF"/>
              </w:rPr>
            </w:pPr>
            <w:r w:rsidRPr="00F222AB">
              <w:rPr>
                <w:rFonts w:eastAsia="標楷體" w:hint="eastAsia"/>
                <w:color w:val="0000FF"/>
              </w:rPr>
              <w:t>【符合</w:t>
            </w:r>
            <w:r w:rsidRPr="00F222AB">
              <w:rPr>
                <w:rFonts w:eastAsia="標楷體" w:hint="eastAsia"/>
                <w:color w:val="0000FF"/>
              </w:rPr>
              <w:t>3</w:t>
            </w:r>
            <w:r w:rsidRPr="00F222AB">
              <w:rPr>
                <w:rFonts w:eastAsia="標楷體" w:hint="eastAsia"/>
                <w:color w:val="0000FF"/>
              </w:rPr>
              <w:t>】</w:t>
            </w:r>
            <w:r w:rsidRPr="00901A67">
              <w:rPr>
                <w:rFonts w:eastAsia="標楷體"/>
                <w:color w:val="0000FF"/>
              </w:rPr>
              <w:t>高風險醫療照護行為</w:t>
            </w:r>
            <w:r>
              <w:rPr>
                <w:rFonts w:eastAsia="標楷體" w:hint="eastAsia"/>
                <w:color w:val="0000FF"/>
              </w:rPr>
              <w:t>，</w:t>
            </w:r>
            <w:r w:rsidRPr="00766EAC">
              <w:rPr>
                <w:rFonts w:eastAsia="標楷體" w:hint="eastAsia"/>
                <w:color w:val="0000FF"/>
              </w:rPr>
              <w:t>應至少包含</w:t>
            </w:r>
            <w:r>
              <w:rPr>
                <w:rFonts w:eastAsia="標楷體" w:hint="eastAsia"/>
                <w:color w:val="0000FF"/>
              </w:rPr>
              <w:t>認證</w:t>
            </w:r>
            <w:r w:rsidRPr="00766EAC">
              <w:rPr>
                <w:rFonts w:eastAsia="標楷體" w:hint="eastAsia"/>
                <w:color w:val="0000FF"/>
              </w:rPr>
              <w:t>評量項目所列之</w:t>
            </w:r>
            <w:r>
              <w:rPr>
                <w:rFonts w:eastAsia="標楷體" w:hint="eastAsia"/>
                <w:color w:val="0000FF"/>
              </w:rPr>
              <w:t>項目。</w:t>
            </w:r>
          </w:p>
          <w:p w14:paraId="65C35922" w14:textId="77777777" w:rsidR="00101F16" w:rsidRPr="00101F16" w:rsidRDefault="00101F16" w:rsidP="007F0CA0">
            <w:pPr>
              <w:jc w:val="both"/>
              <w:rPr>
                <w:rFonts w:eastAsia="標楷體" w:hint="eastAsia"/>
              </w:rPr>
            </w:pPr>
          </w:p>
        </w:tc>
      </w:tr>
    </w:tbl>
    <w:p w14:paraId="210B0F6E"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14C2F418"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05BC115"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1B0B1F78"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2.10</w:t>
            </w:r>
          </w:p>
        </w:tc>
      </w:tr>
      <w:tr w:rsidR="003A18FA" w14:paraId="40FC7B6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61B0AB9"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2677120E" w14:textId="77777777" w:rsidR="00E94807" w:rsidRPr="006065F8" w:rsidRDefault="008C18BA" w:rsidP="007F0CA0">
            <w:pPr>
              <w:rPr>
                <w:rFonts w:eastAsia="標楷體"/>
                <w:noProof/>
              </w:rPr>
            </w:pPr>
            <w:r w:rsidRPr="006065F8">
              <w:rPr>
                <w:rFonts w:eastAsia="標楷體" w:hint="eastAsia"/>
              </w:rPr>
              <w:t>手術</w:t>
            </w:r>
            <w:r w:rsidRPr="006065F8">
              <w:rPr>
                <w:rFonts w:eastAsia="標楷體"/>
              </w:rPr>
              <w:t>/</w:t>
            </w:r>
            <w:r w:rsidRPr="006065F8">
              <w:rPr>
                <w:rFonts w:eastAsia="標楷體" w:hint="eastAsia"/>
              </w:rPr>
              <w:t>處置前、中、後之照護標準作業規範</w:t>
            </w:r>
          </w:p>
        </w:tc>
      </w:tr>
      <w:tr w:rsidR="003A18FA" w14:paraId="2E15902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117E45B"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7CA05624"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60F26E49" w14:textId="77777777" w:rsidTr="007F0CA0">
        <w:trPr>
          <w:trHeight w:val="12776"/>
        </w:trPr>
        <w:tc>
          <w:tcPr>
            <w:tcW w:w="5000" w:type="pct"/>
            <w:gridSpan w:val="2"/>
          </w:tcPr>
          <w:p w14:paraId="40539F20" w14:textId="77777777" w:rsidR="00E94807" w:rsidRDefault="008C18BA" w:rsidP="007F0CA0">
            <w:pPr>
              <w:jc w:val="both"/>
              <w:rPr>
                <w:rFonts w:eastAsia="標楷體"/>
              </w:rPr>
            </w:pPr>
            <w:r w:rsidRPr="006065F8">
              <w:rPr>
                <w:rFonts w:eastAsia="標楷體"/>
              </w:rPr>
              <w:t>執行狀況說明</w:t>
            </w:r>
          </w:p>
          <w:p w14:paraId="4BC64928" w14:textId="619E72A1" w:rsidR="00101F16" w:rsidRPr="00347ECF" w:rsidRDefault="00101F16" w:rsidP="00101F16">
            <w:pPr>
              <w:jc w:val="both"/>
              <w:rPr>
                <w:rFonts w:eastAsia="標楷體"/>
                <w:color w:val="0000FF"/>
              </w:rPr>
            </w:pPr>
            <w:r w:rsidRPr="00347ECF">
              <w:rPr>
                <w:rFonts w:eastAsia="標楷體" w:hint="eastAsia"/>
                <w:color w:val="0000FF"/>
              </w:rPr>
              <w:t>【</w:t>
            </w:r>
            <w:r w:rsidRPr="00347ECF">
              <w:rPr>
                <w:rFonts w:eastAsia="標楷體"/>
                <w:color w:val="0000FF"/>
              </w:rPr>
              <w:t>符合</w:t>
            </w:r>
            <w:r w:rsidRPr="00347ECF">
              <w:rPr>
                <w:rFonts w:eastAsia="標楷體" w:hint="eastAsia"/>
                <w:color w:val="0000FF"/>
              </w:rPr>
              <w:t>1</w:t>
            </w:r>
            <w:r w:rsidRPr="00347ECF">
              <w:rPr>
                <w:rFonts w:eastAsia="標楷體" w:hint="eastAsia"/>
                <w:color w:val="0000FF"/>
              </w:rPr>
              <w:t>】訂定術前照護標準，含同意書、手術或處置說明書、病人術前訪視評估、手術部位標記</w:t>
            </w:r>
            <w:r>
              <w:rPr>
                <w:rFonts w:eastAsia="標楷體" w:hint="eastAsia"/>
                <w:color w:val="0000FF"/>
              </w:rPr>
              <w:t>(</w:t>
            </w:r>
            <w:r w:rsidRPr="00347ECF">
              <w:rPr>
                <w:rFonts w:eastAsia="標楷體" w:hint="eastAsia"/>
                <w:color w:val="0000FF"/>
              </w:rPr>
              <w:t>需有病人參與</w:t>
            </w:r>
            <w:r>
              <w:rPr>
                <w:rFonts w:eastAsia="標楷體" w:hint="eastAsia"/>
                <w:color w:val="0000FF"/>
              </w:rPr>
              <w:t>)</w:t>
            </w:r>
            <w:r w:rsidRPr="00347ECF">
              <w:rPr>
                <w:rFonts w:eastAsia="標楷體" w:hint="eastAsia"/>
                <w:color w:val="0000FF"/>
              </w:rPr>
              <w:t>、病人運送。</w:t>
            </w:r>
          </w:p>
          <w:p w14:paraId="5CF9B06A" w14:textId="77777777" w:rsidR="00101F16" w:rsidRDefault="00101F16" w:rsidP="007F0CA0">
            <w:pPr>
              <w:jc w:val="both"/>
              <w:rPr>
                <w:rFonts w:eastAsia="標楷體"/>
              </w:rPr>
            </w:pPr>
          </w:p>
          <w:p w14:paraId="633098AE" w14:textId="77777777" w:rsidR="00101F16" w:rsidRDefault="00101F16" w:rsidP="007F0CA0">
            <w:pPr>
              <w:jc w:val="both"/>
              <w:rPr>
                <w:rFonts w:eastAsia="標楷體"/>
              </w:rPr>
            </w:pPr>
          </w:p>
          <w:p w14:paraId="68C5F522" w14:textId="77777777" w:rsidR="00101F16" w:rsidRDefault="00101F16" w:rsidP="007F0CA0">
            <w:pPr>
              <w:jc w:val="both"/>
              <w:rPr>
                <w:rFonts w:eastAsia="標楷體"/>
              </w:rPr>
            </w:pPr>
          </w:p>
          <w:p w14:paraId="3E1C216C" w14:textId="77777777" w:rsidR="00101F16" w:rsidRPr="00347ECF" w:rsidRDefault="00101F16" w:rsidP="00101F16">
            <w:pPr>
              <w:jc w:val="both"/>
              <w:rPr>
                <w:rFonts w:eastAsia="標楷體"/>
                <w:color w:val="0000FF"/>
              </w:rPr>
            </w:pPr>
            <w:r w:rsidRPr="00347ECF">
              <w:rPr>
                <w:rFonts w:eastAsia="標楷體" w:hint="eastAsia"/>
                <w:color w:val="0000FF"/>
              </w:rPr>
              <w:t>【</w:t>
            </w:r>
            <w:r w:rsidRPr="00347ECF">
              <w:rPr>
                <w:rFonts w:eastAsia="標楷體"/>
                <w:color w:val="0000FF"/>
              </w:rPr>
              <w:t>符合</w:t>
            </w:r>
            <w:r w:rsidRPr="00347ECF">
              <w:rPr>
                <w:rFonts w:eastAsia="標楷體" w:hint="eastAsia"/>
                <w:color w:val="0000FF"/>
              </w:rPr>
              <w:t>2</w:t>
            </w:r>
            <w:r w:rsidRPr="00347ECF">
              <w:rPr>
                <w:rFonts w:eastAsia="標楷體" w:hint="eastAsia"/>
                <w:color w:val="0000FF"/>
              </w:rPr>
              <w:t>】團隊於手術</w:t>
            </w:r>
            <w:r w:rsidRPr="00347ECF">
              <w:rPr>
                <w:rFonts w:eastAsia="標楷體" w:hint="eastAsia"/>
                <w:color w:val="0000FF"/>
              </w:rPr>
              <w:t>/</w:t>
            </w:r>
            <w:r w:rsidRPr="00347ECF">
              <w:rPr>
                <w:rFonts w:eastAsia="標楷體" w:hint="eastAsia"/>
                <w:color w:val="0000FF"/>
              </w:rPr>
              <w:t>侵入性處置開始前，應確實執行確認步驟</w:t>
            </w:r>
            <w:r w:rsidRPr="00347ECF">
              <w:rPr>
                <w:rFonts w:eastAsia="標楷體" w:hint="eastAsia"/>
                <w:color w:val="0000FF"/>
              </w:rPr>
              <w:t>(time-out)</w:t>
            </w:r>
            <w:r w:rsidRPr="00347ECF">
              <w:rPr>
                <w:rFonts w:eastAsia="標楷體" w:hint="eastAsia"/>
                <w:color w:val="0000FF"/>
              </w:rPr>
              <w:t>，確認內容包含病人辨識、確認手術名稱、確認手術位置、相關同意書確認完成。</w:t>
            </w:r>
          </w:p>
          <w:p w14:paraId="1F8446CB" w14:textId="77777777" w:rsidR="00101F16" w:rsidRDefault="00101F16" w:rsidP="007F0CA0">
            <w:pPr>
              <w:jc w:val="both"/>
              <w:rPr>
                <w:rFonts w:eastAsia="標楷體"/>
              </w:rPr>
            </w:pPr>
          </w:p>
          <w:p w14:paraId="04972AB5" w14:textId="77777777" w:rsidR="00101F16" w:rsidRDefault="00101F16" w:rsidP="007F0CA0">
            <w:pPr>
              <w:jc w:val="both"/>
              <w:rPr>
                <w:rFonts w:eastAsia="標楷體"/>
              </w:rPr>
            </w:pPr>
          </w:p>
          <w:p w14:paraId="69EAE8A0" w14:textId="77777777" w:rsidR="00101F16" w:rsidRDefault="00101F16" w:rsidP="007F0CA0">
            <w:pPr>
              <w:jc w:val="both"/>
              <w:rPr>
                <w:rFonts w:eastAsia="標楷體"/>
              </w:rPr>
            </w:pPr>
          </w:p>
          <w:p w14:paraId="29EF2AF4" w14:textId="77777777" w:rsidR="00101F16" w:rsidRDefault="00101F16" w:rsidP="00101F16">
            <w:pPr>
              <w:jc w:val="both"/>
              <w:rPr>
                <w:rFonts w:eastAsia="標楷體"/>
                <w:color w:val="0000FF"/>
              </w:rPr>
            </w:pPr>
            <w:r w:rsidRPr="00347ECF">
              <w:rPr>
                <w:rFonts w:eastAsia="標楷體" w:hint="eastAsia"/>
                <w:color w:val="0000FF"/>
              </w:rPr>
              <w:t>【</w:t>
            </w:r>
            <w:r w:rsidRPr="00347ECF">
              <w:rPr>
                <w:rFonts w:eastAsia="標楷體"/>
                <w:color w:val="0000FF"/>
              </w:rPr>
              <w:t>符合</w:t>
            </w:r>
            <w:r w:rsidRPr="00347ECF">
              <w:rPr>
                <w:rFonts w:eastAsia="標楷體" w:hint="eastAsia"/>
                <w:color w:val="0000FF"/>
              </w:rPr>
              <w:t>3</w:t>
            </w:r>
            <w:r w:rsidRPr="00347ECF">
              <w:rPr>
                <w:rFonts w:eastAsia="標楷體" w:hint="eastAsia"/>
                <w:color w:val="0000FF"/>
              </w:rPr>
              <w:t>】訂定術後照護含麻醉後照護、病人轉出作業規範、病人運送作業規範。</w:t>
            </w:r>
          </w:p>
          <w:p w14:paraId="254958C1" w14:textId="77777777" w:rsidR="00804405" w:rsidRPr="00347ECF" w:rsidRDefault="00804405" w:rsidP="00101F16">
            <w:pPr>
              <w:jc w:val="both"/>
              <w:rPr>
                <w:rFonts w:eastAsia="標楷體" w:hint="eastAsia"/>
                <w:color w:val="0000FF"/>
              </w:rPr>
            </w:pPr>
          </w:p>
          <w:p w14:paraId="0C48D3CF" w14:textId="62EBB41A" w:rsidR="00101F16" w:rsidRPr="00101F16" w:rsidRDefault="00804405" w:rsidP="007F0CA0">
            <w:pPr>
              <w:jc w:val="both"/>
              <w:rPr>
                <w:rFonts w:eastAsia="標楷體" w:hint="eastAsia"/>
              </w:rPr>
            </w:pPr>
            <w:r w:rsidRPr="00347ECF">
              <w:rPr>
                <w:rFonts w:eastAsia="標楷體" w:hint="eastAsia"/>
                <w:color w:val="0000FF"/>
              </w:rPr>
              <w:t>【</w:t>
            </w:r>
            <w:r w:rsidRPr="00347ECF">
              <w:rPr>
                <w:rFonts w:eastAsia="標楷體"/>
                <w:color w:val="0000FF"/>
              </w:rPr>
              <w:t>符合</w:t>
            </w:r>
            <w:r>
              <w:rPr>
                <w:rFonts w:eastAsia="標楷體" w:hint="eastAsia"/>
                <w:color w:val="0000FF"/>
              </w:rPr>
              <w:t>4</w:t>
            </w:r>
            <w:r w:rsidRPr="00347ECF">
              <w:rPr>
                <w:rFonts w:eastAsia="標楷體" w:hint="eastAsia"/>
                <w:color w:val="0000FF"/>
              </w:rPr>
              <w:t>】</w:t>
            </w:r>
            <w:r w:rsidRPr="00804405">
              <w:rPr>
                <w:rFonts w:eastAsia="標楷體"/>
                <w:color w:val="0000FF"/>
              </w:rPr>
              <w:t>手術</w:t>
            </w:r>
            <w:r w:rsidRPr="00804405">
              <w:rPr>
                <w:rFonts w:eastAsia="標楷體"/>
                <w:color w:val="0000FF"/>
              </w:rPr>
              <w:t>/</w:t>
            </w:r>
            <w:r w:rsidRPr="00804405">
              <w:rPr>
                <w:rFonts w:eastAsia="標楷體"/>
                <w:color w:val="0000FF"/>
              </w:rPr>
              <w:t>處置項目，應至少包含認證評量項目所列之項目</w:t>
            </w:r>
            <w:r>
              <w:rPr>
                <w:rFonts w:eastAsia="標楷體" w:hint="eastAsia"/>
                <w:color w:val="0000FF"/>
              </w:rPr>
              <w:t>。</w:t>
            </w:r>
          </w:p>
        </w:tc>
      </w:tr>
    </w:tbl>
    <w:p w14:paraId="4F7DC84D"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5B5712E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77A0D63"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10605986"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2.11</w:t>
            </w:r>
          </w:p>
        </w:tc>
      </w:tr>
      <w:tr w:rsidR="003A18FA" w14:paraId="51C9219A"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67C8AEC"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62EA4E42" w14:textId="77777777" w:rsidR="00E94807" w:rsidRPr="006065F8" w:rsidRDefault="008C18BA" w:rsidP="007F0CA0">
            <w:pPr>
              <w:rPr>
                <w:rFonts w:eastAsia="標楷體"/>
                <w:noProof/>
              </w:rPr>
            </w:pPr>
            <w:r w:rsidRPr="006065F8">
              <w:rPr>
                <w:rFonts w:eastAsia="標楷體" w:hint="eastAsia"/>
              </w:rPr>
              <w:t>檢查</w:t>
            </w:r>
            <w:r w:rsidRPr="006065F8">
              <w:rPr>
                <w:rFonts w:eastAsia="標楷體"/>
              </w:rPr>
              <w:t>/</w:t>
            </w:r>
            <w:r w:rsidRPr="006065F8">
              <w:rPr>
                <w:rFonts w:eastAsia="標楷體" w:hint="eastAsia"/>
              </w:rPr>
              <w:t>檢驗前、中、後之標準作業程序</w:t>
            </w:r>
          </w:p>
        </w:tc>
      </w:tr>
      <w:tr w:rsidR="003A18FA" w14:paraId="06B28BF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C1AF2CE"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20E184DB"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519EE047" w14:textId="77777777" w:rsidTr="007F0CA0">
        <w:trPr>
          <w:trHeight w:val="12776"/>
        </w:trPr>
        <w:tc>
          <w:tcPr>
            <w:tcW w:w="5000" w:type="pct"/>
            <w:gridSpan w:val="2"/>
          </w:tcPr>
          <w:p w14:paraId="22734C19" w14:textId="77777777" w:rsidR="00E94807" w:rsidRDefault="008C18BA" w:rsidP="007F0CA0">
            <w:pPr>
              <w:jc w:val="both"/>
              <w:rPr>
                <w:rFonts w:eastAsia="標楷體"/>
              </w:rPr>
            </w:pPr>
            <w:r w:rsidRPr="006065F8">
              <w:rPr>
                <w:rFonts w:eastAsia="標楷體"/>
              </w:rPr>
              <w:t>執行狀況說明</w:t>
            </w:r>
          </w:p>
          <w:p w14:paraId="5EC51934" w14:textId="77777777" w:rsidR="00101F16" w:rsidRDefault="00101F16" w:rsidP="00101F16">
            <w:pPr>
              <w:jc w:val="both"/>
              <w:rPr>
                <w:rFonts w:eastAsia="標楷體"/>
                <w:color w:val="0000FF"/>
              </w:rPr>
            </w:pPr>
            <w:r w:rsidRPr="003016FF">
              <w:rPr>
                <w:rFonts w:eastAsia="標楷體" w:hint="eastAsia"/>
                <w:color w:val="0000FF"/>
              </w:rPr>
              <w:t>【符合</w:t>
            </w:r>
            <w:r w:rsidRPr="003016FF">
              <w:rPr>
                <w:rFonts w:eastAsia="標楷體" w:hint="eastAsia"/>
                <w:color w:val="0000FF"/>
              </w:rPr>
              <w:t>1</w:t>
            </w:r>
            <w:r w:rsidRPr="003016FF">
              <w:rPr>
                <w:rFonts w:eastAsia="標楷體" w:hint="eastAsia"/>
                <w:color w:val="0000FF"/>
              </w:rPr>
              <w:t>】</w:t>
            </w:r>
            <w:r w:rsidRPr="00DE124B">
              <w:rPr>
                <w:rFonts w:eastAsia="標楷體" w:hint="eastAsia"/>
                <w:color w:val="0000FF"/>
              </w:rPr>
              <w:t>明確訂定各項與疾病相關檢查</w:t>
            </w:r>
            <w:r w:rsidRPr="00DE124B">
              <w:rPr>
                <w:rFonts w:eastAsia="標楷體" w:hint="eastAsia"/>
                <w:color w:val="0000FF"/>
              </w:rPr>
              <w:t>/</w:t>
            </w:r>
            <w:r w:rsidRPr="00DE124B">
              <w:rPr>
                <w:rFonts w:eastAsia="標楷體" w:hint="eastAsia"/>
                <w:color w:val="0000FF"/>
              </w:rPr>
              <w:t>檢驗前、中、後之標準作</w:t>
            </w:r>
            <w:r>
              <w:rPr>
                <w:rFonts w:eastAsia="標楷體" w:hint="eastAsia"/>
                <w:color w:val="0000FF"/>
              </w:rPr>
              <w:t>業程序。</w:t>
            </w:r>
          </w:p>
          <w:p w14:paraId="35F2AEBA" w14:textId="77777777" w:rsidR="00FB7740" w:rsidRDefault="00FB7740" w:rsidP="00101F16">
            <w:pPr>
              <w:jc w:val="both"/>
              <w:rPr>
                <w:rFonts w:eastAsia="標楷體"/>
                <w:color w:val="0000FF"/>
              </w:rPr>
            </w:pPr>
          </w:p>
          <w:p w14:paraId="1FADBB98" w14:textId="77777777" w:rsidR="00FB7740" w:rsidRDefault="00FB7740" w:rsidP="00FB7740">
            <w:pPr>
              <w:jc w:val="both"/>
              <w:rPr>
                <w:rFonts w:eastAsia="標楷體"/>
                <w:color w:val="0000FF"/>
              </w:rPr>
            </w:pPr>
            <w:r w:rsidRPr="00411EB5">
              <w:rPr>
                <w:rFonts w:eastAsia="標楷體"/>
                <w:color w:val="0000FF"/>
              </w:rPr>
              <w:t>【符合</w:t>
            </w:r>
            <w:r w:rsidRPr="00411EB5">
              <w:rPr>
                <w:rFonts w:eastAsia="標楷體"/>
                <w:color w:val="0000FF"/>
              </w:rPr>
              <w:t>2</w:t>
            </w:r>
            <w:r w:rsidRPr="00411EB5">
              <w:rPr>
                <w:rFonts w:eastAsia="標楷體"/>
                <w:color w:val="0000FF"/>
              </w:rPr>
              <w:t>】建立緊急且重要之異常值或檢查報告說明及即時通報機制，相關人員對於緊急且重要之異常結果應立即通報，並有回復及確認後續處置之機制。</w:t>
            </w:r>
          </w:p>
          <w:p w14:paraId="5AF710FB" w14:textId="77777777" w:rsidR="00FB7740" w:rsidRDefault="00FB7740" w:rsidP="00101F16">
            <w:pPr>
              <w:jc w:val="both"/>
              <w:rPr>
                <w:rFonts w:eastAsia="標楷體"/>
                <w:color w:val="0000FF"/>
              </w:rPr>
            </w:pPr>
          </w:p>
          <w:p w14:paraId="14270665" w14:textId="77777777" w:rsidR="00FB7740" w:rsidRDefault="00FB7740" w:rsidP="00101F16">
            <w:pPr>
              <w:jc w:val="both"/>
              <w:rPr>
                <w:rFonts w:eastAsia="標楷體"/>
                <w:color w:val="0000FF"/>
              </w:rPr>
            </w:pPr>
          </w:p>
          <w:p w14:paraId="34A0994A" w14:textId="727B9CDA" w:rsidR="00FB7740" w:rsidRDefault="00FB7740" w:rsidP="00101F16">
            <w:pPr>
              <w:jc w:val="both"/>
              <w:rPr>
                <w:rFonts w:eastAsia="標楷體"/>
                <w:color w:val="0000FF"/>
              </w:rPr>
            </w:pPr>
            <w:r w:rsidRPr="00087A09">
              <w:rPr>
                <w:rFonts w:eastAsia="標楷體"/>
                <w:color w:val="0000FF"/>
              </w:rPr>
              <w:t>【符合</w:t>
            </w:r>
            <w:r w:rsidRPr="00087A09">
              <w:rPr>
                <w:rFonts w:eastAsia="標楷體"/>
                <w:color w:val="0000FF"/>
              </w:rPr>
              <w:t>3</w:t>
            </w:r>
            <w:r w:rsidRPr="00087A09">
              <w:rPr>
                <w:rFonts w:eastAsia="標楷體"/>
                <w:color w:val="0000FF"/>
              </w:rPr>
              <w:t>】落實執行檢查標準作業程序與記錄。</w:t>
            </w:r>
          </w:p>
          <w:p w14:paraId="59A3644C" w14:textId="77777777" w:rsidR="00FB7740" w:rsidRDefault="00FB7740" w:rsidP="00101F16">
            <w:pPr>
              <w:jc w:val="both"/>
              <w:rPr>
                <w:rFonts w:eastAsia="標楷體"/>
                <w:color w:val="0000FF"/>
              </w:rPr>
            </w:pPr>
          </w:p>
          <w:p w14:paraId="2D78F386" w14:textId="77777777" w:rsidR="00FB7740" w:rsidRDefault="00FB7740" w:rsidP="00101F16">
            <w:pPr>
              <w:jc w:val="both"/>
              <w:rPr>
                <w:rFonts w:eastAsia="標楷體"/>
                <w:color w:val="0000FF"/>
              </w:rPr>
            </w:pPr>
          </w:p>
          <w:p w14:paraId="5990DD4D" w14:textId="77777777" w:rsidR="00FB7740" w:rsidRDefault="00FB7740" w:rsidP="00FB7740">
            <w:pPr>
              <w:jc w:val="both"/>
              <w:rPr>
                <w:rFonts w:eastAsia="標楷體"/>
                <w:color w:val="0000FF"/>
              </w:rPr>
            </w:pPr>
            <w:r w:rsidRPr="00087A09">
              <w:rPr>
                <w:rFonts w:eastAsia="標楷體"/>
                <w:color w:val="0000FF"/>
              </w:rPr>
              <w:t>【符合</w:t>
            </w:r>
            <w:r w:rsidRPr="00087A09">
              <w:rPr>
                <w:rFonts w:eastAsia="標楷體"/>
                <w:color w:val="0000FF"/>
              </w:rPr>
              <w:t>4</w:t>
            </w:r>
            <w:r w:rsidRPr="00087A09">
              <w:rPr>
                <w:rFonts w:eastAsia="標楷體"/>
                <w:color w:val="0000FF"/>
              </w:rPr>
              <w:t>】檢查標準作業程序應有定期檢討及修訂之機制。</w:t>
            </w:r>
          </w:p>
          <w:p w14:paraId="23CF17C0" w14:textId="77777777" w:rsidR="00FB7740" w:rsidRDefault="00FB7740" w:rsidP="00101F16">
            <w:pPr>
              <w:jc w:val="both"/>
              <w:rPr>
                <w:rFonts w:eastAsia="標楷體"/>
                <w:color w:val="0000FF"/>
              </w:rPr>
            </w:pPr>
          </w:p>
          <w:p w14:paraId="3ECD3EBA" w14:textId="77777777" w:rsidR="00FB7740" w:rsidRDefault="00FB7740" w:rsidP="00101F16">
            <w:pPr>
              <w:jc w:val="both"/>
              <w:rPr>
                <w:rFonts w:eastAsia="標楷體"/>
                <w:color w:val="0000FF"/>
              </w:rPr>
            </w:pPr>
          </w:p>
          <w:p w14:paraId="7B6460E8" w14:textId="77777777" w:rsidR="00FB7740" w:rsidRPr="00913A6B" w:rsidRDefault="00FB7740" w:rsidP="00FB7740">
            <w:pPr>
              <w:jc w:val="both"/>
              <w:rPr>
                <w:rFonts w:eastAsia="標楷體"/>
                <w:color w:val="0000FF"/>
              </w:rPr>
            </w:pPr>
            <w:r w:rsidRPr="00087A09">
              <w:rPr>
                <w:rFonts w:eastAsia="標楷體"/>
                <w:color w:val="0000FF"/>
              </w:rPr>
              <w:t>【符合</w:t>
            </w:r>
            <w:r w:rsidRPr="00087A09">
              <w:rPr>
                <w:rFonts w:eastAsia="標楷體"/>
                <w:color w:val="0000FF"/>
              </w:rPr>
              <w:t>5</w:t>
            </w:r>
            <w:r w:rsidRPr="00087A09">
              <w:rPr>
                <w:rFonts w:eastAsia="標楷體"/>
                <w:color w:val="0000FF"/>
              </w:rPr>
              <w:t>】檢查</w:t>
            </w:r>
            <w:r w:rsidRPr="00087A09">
              <w:rPr>
                <w:rFonts w:eastAsia="標楷體"/>
                <w:color w:val="0000FF"/>
              </w:rPr>
              <w:t>/</w:t>
            </w:r>
            <w:r w:rsidRPr="00087A09">
              <w:rPr>
                <w:rFonts w:eastAsia="標楷體"/>
                <w:color w:val="0000FF"/>
              </w:rPr>
              <w:t>檢驗項目</w:t>
            </w:r>
            <w:r w:rsidRPr="00CB3F5E">
              <w:rPr>
                <w:rFonts w:eastAsia="標楷體"/>
                <w:color w:val="0000FF"/>
              </w:rPr>
              <w:t>，</w:t>
            </w:r>
            <w:r w:rsidRPr="00766EAC">
              <w:rPr>
                <w:rFonts w:eastAsia="標楷體" w:hint="eastAsia"/>
                <w:color w:val="0000FF"/>
              </w:rPr>
              <w:t>應至少包含</w:t>
            </w:r>
            <w:r>
              <w:rPr>
                <w:rFonts w:eastAsia="標楷體" w:hint="eastAsia"/>
                <w:color w:val="0000FF"/>
              </w:rPr>
              <w:t>認證</w:t>
            </w:r>
            <w:r w:rsidRPr="00766EAC">
              <w:rPr>
                <w:rFonts w:eastAsia="標楷體" w:hint="eastAsia"/>
                <w:color w:val="0000FF"/>
              </w:rPr>
              <w:t>評量項目所列之</w:t>
            </w:r>
            <w:r>
              <w:rPr>
                <w:rFonts w:eastAsia="標楷體" w:hint="eastAsia"/>
                <w:color w:val="0000FF"/>
              </w:rPr>
              <w:t>項目。</w:t>
            </w:r>
          </w:p>
          <w:p w14:paraId="1CFBA8CD" w14:textId="77777777" w:rsidR="00FB7740" w:rsidRPr="00FB7740" w:rsidRDefault="00FB7740" w:rsidP="00101F16">
            <w:pPr>
              <w:jc w:val="both"/>
              <w:rPr>
                <w:rFonts w:eastAsia="標楷體" w:hint="eastAsia"/>
                <w:color w:val="0000FF"/>
              </w:rPr>
            </w:pPr>
          </w:p>
          <w:p w14:paraId="5ADC9606" w14:textId="77777777" w:rsidR="00101F16" w:rsidRDefault="00101F16" w:rsidP="007F0CA0">
            <w:pPr>
              <w:jc w:val="both"/>
              <w:rPr>
                <w:rFonts w:eastAsia="標楷體"/>
              </w:rPr>
            </w:pPr>
          </w:p>
          <w:p w14:paraId="19B206FE" w14:textId="77777777" w:rsidR="00101F16" w:rsidRDefault="00101F16" w:rsidP="007F0CA0">
            <w:pPr>
              <w:jc w:val="both"/>
              <w:rPr>
                <w:rFonts w:eastAsia="標楷體"/>
              </w:rPr>
            </w:pPr>
          </w:p>
          <w:p w14:paraId="0AB15F3A" w14:textId="77777777" w:rsidR="00101F16" w:rsidRPr="00101F16" w:rsidRDefault="00101F16" w:rsidP="007F0CA0">
            <w:pPr>
              <w:jc w:val="both"/>
              <w:rPr>
                <w:rFonts w:eastAsia="標楷體" w:hint="eastAsia"/>
              </w:rPr>
            </w:pPr>
          </w:p>
        </w:tc>
      </w:tr>
    </w:tbl>
    <w:p w14:paraId="570EE413"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06C71148"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1509666"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3BA6BDAB"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2.12</w:t>
            </w:r>
          </w:p>
        </w:tc>
      </w:tr>
      <w:tr w:rsidR="003A18FA" w14:paraId="59C92A8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DEEA790"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679EFFD3" w14:textId="77777777" w:rsidR="00E94807" w:rsidRPr="006065F8" w:rsidRDefault="008C18BA" w:rsidP="007F0CA0">
            <w:pPr>
              <w:rPr>
                <w:rFonts w:eastAsia="標楷體"/>
                <w:noProof/>
              </w:rPr>
            </w:pPr>
            <w:r w:rsidRPr="006065F8">
              <w:rPr>
                <w:rFonts w:eastAsia="標楷體" w:hint="eastAsia"/>
              </w:rPr>
              <w:t>用藥管理</w:t>
            </w:r>
          </w:p>
        </w:tc>
      </w:tr>
      <w:tr w:rsidR="003A18FA" w14:paraId="5C5A2DD1"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5724874"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5C524CD3"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2A978D9" w14:textId="77777777" w:rsidTr="007F0CA0">
        <w:trPr>
          <w:trHeight w:val="12776"/>
        </w:trPr>
        <w:tc>
          <w:tcPr>
            <w:tcW w:w="5000" w:type="pct"/>
            <w:gridSpan w:val="2"/>
          </w:tcPr>
          <w:p w14:paraId="7E931AEC" w14:textId="77777777" w:rsidR="00E94807" w:rsidRDefault="008C18BA" w:rsidP="007F0CA0">
            <w:pPr>
              <w:jc w:val="both"/>
              <w:rPr>
                <w:rFonts w:eastAsia="標楷體"/>
              </w:rPr>
            </w:pPr>
            <w:r w:rsidRPr="006065F8">
              <w:rPr>
                <w:rFonts w:eastAsia="標楷體"/>
              </w:rPr>
              <w:t>執行狀況說明</w:t>
            </w:r>
          </w:p>
          <w:p w14:paraId="6C7CC7B1" w14:textId="77777777" w:rsidR="00FB7740" w:rsidRDefault="00FB7740" w:rsidP="00FB7740">
            <w:pPr>
              <w:jc w:val="both"/>
              <w:rPr>
                <w:rFonts w:eastAsia="標楷體"/>
                <w:color w:val="0000FF"/>
              </w:rPr>
            </w:pPr>
            <w:r w:rsidRPr="00AE28DF">
              <w:rPr>
                <w:rFonts w:eastAsia="標楷體"/>
                <w:color w:val="0000FF"/>
              </w:rPr>
              <w:t>【符合</w:t>
            </w:r>
            <w:r w:rsidRPr="00AE28DF">
              <w:rPr>
                <w:rFonts w:eastAsia="標楷體"/>
                <w:color w:val="0000FF"/>
              </w:rPr>
              <w:t>1</w:t>
            </w:r>
            <w:r w:rsidRPr="00AE28DF">
              <w:rPr>
                <w:rFonts w:eastAsia="標楷體"/>
                <w:color w:val="0000FF"/>
              </w:rPr>
              <w:t>】依循全院標準執行藥物治療標準作業。</w:t>
            </w:r>
          </w:p>
          <w:p w14:paraId="690580A2" w14:textId="77777777" w:rsidR="00FB7740" w:rsidRDefault="00FB7740" w:rsidP="007F0CA0">
            <w:pPr>
              <w:jc w:val="both"/>
              <w:rPr>
                <w:rFonts w:eastAsia="標楷體"/>
              </w:rPr>
            </w:pPr>
          </w:p>
          <w:p w14:paraId="01186240" w14:textId="77777777" w:rsidR="00FB7740" w:rsidRDefault="00FB7740" w:rsidP="007F0CA0">
            <w:pPr>
              <w:jc w:val="both"/>
              <w:rPr>
                <w:rFonts w:eastAsia="標楷體"/>
              </w:rPr>
            </w:pPr>
          </w:p>
          <w:p w14:paraId="56007A82" w14:textId="77777777" w:rsidR="00FB7740" w:rsidRDefault="00FB7740" w:rsidP="00FB7740">
            <w:pPr>
              <w:jc w:val="both"/>
              <w:rPr>
                <w:rFonts w:eastAsia="標楷體"/>
                <w:color w:val="0000FF"/>
              </w:rPr>
            </w:pPr>
            <w:r w:rsidRPr="00AE28DF">
              <w:rPr>
                <w:rFonts w:eastAsia="標楷體"/>
                <w:color w:val="0000FF"/>
              </w:rPr>
              <w:t>【符合</w:t>
            </w:r>
            <w:r w:rsidRPr="00AE28DF">
              <w:rPr>
                <w:rFonts w:eastAsia="標楷體"/>
                <w:color w:val="0000FF"/>
              </w:rPr>
              <w:t>2</w:t>
            </w:r>
            <w:r w:rsidRPr="00AE28DF">
              <w:rPr>
                <w:rFonts w:eastAsia="標楷體"/>
                <w:color w:val="0000FF"/>
              </w:rPr>
              <w:t>】</w:t>
            </w:r>
            <w:r w:rsidRPr="000A1196">
              <w:rPr>
                <w:rFonts w:eastAsia="標楷體" w:hint="eastAsia"/>
                <w:color w:val="0000FF"/>
              </w:rPr>
              <w:t>對使用高警訊藥物（含高濃度藥物）、抗生素治療、管制藥物及各單位常備藥品，訂定相關標準作業指引</w:t>
            </w:r>
          </w:p>
          <w:p w14:paraId="2D96EB92" w14:textId="77777777" w:rsidR="00FB7740" w:rsidRDefault="00FB7740" w:rsidP="007F0CA0">
            <w:pPr>
              <w:jc w:val="both"/>
              <w:rPr>
                <w:rFonts w:eastAsia="標楷體"/>
              </w:rPr>
            </w:pPr>
          </w:p>
          <w:p w14:paraId="2A5A1EEE" w14:textId="77777777" w:rsidR="00FB7740" w:rsidRDefault="00FB7740" w:rsidP="007F0CA0">
            <w:pPr>
              <w:jc w:val="both"/>
              <w:rPr>
                <w:rFonts w:eastAsia="標楷體"/>
              </w:rPr>
            </w:pPr>
          </w:p>
          <w:p w14:paraId="2713D55D" w14:textId="77777777" w:rsidR="00FB7740" w:rsidRDefault="00FB7740" w:rsidP="00FB7740">
            <w:pPr>
              <w:jc w:val="both"/>
              <w:rPr>
                <w:rFonts w:eastAsia="標楷體"/>
                <w:color w:val="0000FF"/>
              </w:rPr>
            </w:pPr>
            <w:r w:rsidRPr="003016FF">
              <w:rPr>
                <w:rFonts w:eastAsia="標楷體" w:hint="eastAsia"/>
                <w:color w:val="0000FF"/>
              </w:rPr>
              <w:t>【符合</w:t>
            </w:r>
            <w:r>
              <w:rPr>
                <w:rFonts w:eastAsia="標楷體" w:hint="eastAsia"/>
                <w:color w:val="0000FF"/>
              </w:rPr>
              <w:t>3</w:t>
            </w:r>
            <w:r w:rsidRPr="003016FF">
              <w:rPr>
                <w:rFonts w:eastAsia="標楷體" w:hint="eastAsia"/>
                <w:color w:val="0000FF"/>
              </w:rPr>
              <w:t>】</w:t>
            </w:r>
            <w:r w:rsidRPr="00BF4F03">
              <w:rPr>
                <w:rFonts w:eastAsia="標楷體" w:hint="eastAsia"/>
                <w:color w:val="0000FF"/>
              </w:rPr>
              <w:t>訂定需進行用藥監控管理之疾病相關藥品品項，並定期分析用藥狀況。</w:t>
            </w:r>
          </w:p>
          <w:p w14:paraId="64DA3440" w14:textId="77777777" w:rsidR="00FB7740" w:rsidRDefault="00FB7740" w:rsidP="007F0CA0">
            <w:pPr>
              <w:jc w:val="both"/>
              <w:rPr>
                <w:rFonts w:eastAsia="標楷體"/>
              </w:rPr>
            </w:pPr>
          </w:p>
          <w:p w14:paraId="5C9CCF0A" w14:textId="77777777" w:rsidR="00FB7740" w:rsidRDefault="00FB7740" w:rsidP="007F0CA0">
            <w:pPr>
              <w:jc w:val="both"/>
              <w:rPr>
                <w:rFonts w:eastAsia="標楷體"/>
              </w:rPr>
            </w:pPr>
          </w:p>
          <w:p w14:paraId="06BFA859" w14:textId="77777777" w:rsidR="00FB7740" w:rsidRDefault="00FB7740" w:rsidP="00FB7740">
            <w:pPr>
              <w:spacing w:line="320" w:lineRule="exact"/>
              <w:ind w:leftChars="3" w:left="7"/>
              <w:rPr>
                <w:rFonts w:eastAsia="標楷體"/>
                <w:color w:val="0000FF"/>
              </w:rPr>
            </w:pPr>
            <w:r w:rsidRPr="003016FF">
              <w:rPr>
                <w:rFonts w:eastAsia="標楷體" w:hint="eastAsia"/>
                <w:color w:val="0000FF"/>
              </w:rPr>
              <w:t>【</w:t>
            </w:r>
            <w:r w:rsidRPr="00E92F51">
              <w:rPr>
                <w:rFonts w:eastAsia="標楷體"/>
                <w:color w:val="0000FF"/>
              </w:rPr>
              <w:t>符合</w:t>
            </w:r>
            <w:r w:rsidRPr="00E92F51">
              <w:rPr>
                <w:rFonts w:eastAsia="標楷體"/>
                <w:color w:val="0000FF"/>
              </w:rPr>
              <w:t>4</w:t>
            </w:r>
            <w:r w:rsidRPr="00E92F51">
              <w:rPr>
                <w:rFonts w:eastAsia="標楷體"/>
                <w:color w:val="0000FF"/>
              </w:rPr>
              <w:t>】病人自備藥品的管理。</w:t>
            </w:r>
          </w:p>
          <w:p w14:paraId="0A9C8BBD" w14:textId="77777777" w:rsidR="00FB7740" w:rsidRPr="00FB7740" w:rsidRDefault="00FB7740" w:rsidP="007F0CA0">
            <w:pPr>
              <w:jc w:val="both"/>
              <w:rPr>
                <w:rFonts w:eastAsia="標楷體" w:hint="eastAsia"/>
              </w:rPr>
            </w:pPr>
          </w:p>
        </w:tc>
      </w:tr>
    </w:tbl>
    <w:p w14:paraId="2A8DF699"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70211CC1"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33A164A"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0675CC09"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3.1</w:t>
            </w:r>
          </w:p>
        </w:tc>
      </w:tr>
      <w:tr w:rsidR="003A18FA" w14:paraId="6868DEA1"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1590DC0"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10715F7C" w14:textId="77777777" w:rsidR="00E94807" w:rsidRPr="006065F8" w:rsidRDefault="008C18BA" w:rsidP="007F0CA0">
            <w:pPr>
              <w:rPr>
                <w:rFonts w:eastAsia="標楷體"/>
                <w:noProof/>
              </w:rPr>
            </w:pPr>
            <w:r w:rsidRPr="006065F8">
              <w:rPr>
                <w:rFonts w:eastAsia="標楷體" w:hint="eastAsia"/>
              </w:rPr>
              <w:t>病人治療過程、後續追蹤之紀錄</w:t>
            </w:r>
          </w:p>
        </w:tc>
      </w:tr>
      <w:tr w:rsidR="003A18FA" w14:paraId="0FAFC8ED"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A31A460"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7D7BC133"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74CA4D12" w14:textId="77777777" w:rsidTr="007F0CA0">
        <w:trPr>
          <w:trHeight w:val="12776"/>
        </w:trPr>
        <w:tc>
          <w:tcPr>
            <w:tcW w:w="5000" w:type="pct"/>
            <w:gridSpan w:val="2"/>
          </w:tcPr>
          <w:p w14:paraId="7A7D626F" w14:textId="77777777" w:rsidR="00E94807" w:rsidRDefault="008C18BA" w:rsidP="007F0CA0">
            <w:pPr>
              <w:jc w:val="both"/>
              <w:rPr>
                <w:rFonts w:eastAsia="標楷體"/>
              </w:rPr>
            </w:pPr>
            <w:r w:rsidRPr="006065F8">
              <w:rPr>
                <w:rFonts w:eastAsia="標楷體"/>
              </w:rPr>
              <w:t>執行狀況說明</w:t>
            </w:r>
          </w:p>
          <w:p w14:paraId="109ECE19" w14:textId="77777777" w:rsidR="00FB7740" w:rsidRPr="002C6E5D" w:rsidRDefault="00FB7740" w:rsidP="00FB7740">
            <w:pPr>
              <w:jc w:val="both"/>
              <w:rPr>
                <w:rFonts w:eastAsia="標楷體"/>
                <w:bCs/>
                <w:color w:val="0000FF"/>
              </w:rPr>
            </w:pPr>
            <w:r>
              <w:rPr>
                <w:rFonts w:eastAsia="標楷體" w:hint="eastAsia"/>
                <w:bCs/>
                <w:color w:val="0000FF"/>
              </w:rPr>
              <w:t>【</w:t>
            </w:r>
            <w:r w:rsidRPr="002C6E5D">
              <w:rPr>
                <w:rFonts w:eastAsia="標楷體"/>
                <w:bCs/>
                <w:color w:val="0000FF"/>
              </w:rPr>
              <w:t>符合</w:t>
            </w:r>
            <w:r w:rsidRPr="002C6E5D">
              <w:rPr>
                <w:rFonts w:eastAsia="標楷體"/>
                <w:bCs/>
                <w:color w:val="0000FF"/>
              </w:rPr>
              <w:t>1</w:t>
            </w:r>
            <w:r w:rsidRPr="002C6E5D">
              <w:rPr>
                <w:rFonts w:eastAsia="標楷體"/>
                <w:bCs/>
                <w:color w:val="0000FF"/>
              </w:rPr>
              <w:t>】病歷內容應能反應病人疾病狀況及病程發展，協助醫療團隊做決定並且使用適當之評估工具，反應病人嚴重度。</w:t>
            </w:r>
          </w:p>
          <w:p w14:paraId="54B29864" w14:textId="77777777" w:rsidR="00FB7740" w:rsidRDefault="00FB7740" w:rsidP="007F0CA0">
            <w:pPr>
              <w:jc w:val="both"/>
              <w:rPr>
                <w:rFonts w:eastAsia="標楷體"/>
              </w:rPr>
            </w:pPr>
          </w:p>
          <w:p w14:paraId="5A370457" w14:textId="77777777" w:rsidR="00FB7740" w:rsidRDefault="00FB7740" w:rsidP="007F0CA0">
            <w:pPr>
              <w:jc w:val="both"/>
              <w:rPr>
                <w:rFonts w:eastAsia="標楷體"/>
              </w:rPr>
            </w:pPr>
          </w:p>
          <w:p w14:paraId="414CD500" w14:textId="0E29FC25" w:rsidR="00FB7740" w:rsidRPr="00E2353F" w:rsidRDefault="00FB7740" w:rsidP="00FB7740">
            <w:pPr>
              <w:rPr>
                <w:rFonts w:eastAsia="標楷體"/>
                <w:bCs/>
                <w:color w:val="0000FF"/>
              </w:rPr>
            </w:pPr>
            <w:r w:rsidRPr="00E2353F">
              <w:rPr>
                <w:rFonts w:eastAsia="標楷體"/>
                <w:bCs/>
                <w:color w:val="0000FF"/>
              </w:rPr>
              <w:t>【符合</w:t>
            </w:r>
            <w:r w:rsidRPr="00E2353F">
              <w:rPr>
                <w:rFonts w:eastAsia="標楷體"/>
                <w:bCs/>
                <w:color w:val="0000FF"/>
              </w:rPr>
              <w:t>2</w:t>
            </w:r>
            <w:r w:rsidRPr="00E2353F">
              <w:rPr>
                <w:rFonts w:eastAsia="標楷體"/>
                <w:bCs/>
                <w:color w:val="0000FF"/>
              </w:rPr>
              <w:t>】病人治療、追蹤與疾病改變、相關照護服務及團隊會議結論應於病歷適切、適時反應其照護過程及品質。</w:t>
            </w:r>
          </w:p>
          <w:p w14:paraId="65BBE843" w14:textId="77777777" w:rsidR="00FB7740" w:rsidRPr="00FB7740" w:rsidRDefault="00FB7740" w:rsidP="007F0CA0">
            <w:pPr>
              <w:jc w:val="both"/>
              <w:rPr>
                <w:rFonts w:eastAsia="標楷體" w:hint="eastAsia"/>
              </w:rPr>
            </w:pPr>
          </w:p>
        </w:tc>
      </w:tr>
    </w:tbl>
    <w:p w14:paraId="0FFB999D"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0A009F23"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240C911"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4A6E7162" w14:textId="77777777" w:rsidR="00E94807" w:rsidRPr="006065F8" w:rsidRDefault="008C18BA" w:rsidP="007F0CA0">
            <w:pPr>
              <w:rPr>
                <w:rFonts w:eastAsia="標楷體"/>
                <w:noProof/>
              </w:rPr>
            </w:pPr>
            <w:r w:rsidRPr="006065F8">
              <w:rPr>
                <w:rFonts w:eastAsia="標楷體"/>
              </w:rPr>
              <w:t>2.</w:t>
            </w:r>
            <w:r w:rsidRPr="006065F8">
              <w:rPr>
                <w:rFonts w:eastAsia="標楷體" w:hint="eastAsia"/>
              </w:rPr>
              <w:t>3.2</w:t>
            </w:r>
          </w:p>
        </w:tc>
      </w:tr>
      <w:tr w:rsidR="003A18FA" w14:paraId="476FCB5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54E5AFB8"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0A9313EB" w14:textId="77777777" w:rsidR="00E94807" w:rsidRPr="006065F8" w:rsidRDefault="008C18BA" w:rsidP="007F0CA0">
            <w:pPr>
              <w:rPr>
                <w:rFonts w:eastAsia="標楷體"/>
                <w:noProof/>
              </w:rPr>
            </w:pPr>
            <w:r w:rsidRPr="006065F8">
              <w:rPr>
                <w:rFonts w:eastAsia="標楷體" w:hint="eastAsia"/>
              </w:rPr>
              <w:t>病歷之標準化代號、縮寫、定義及方法</w:t>
            </w:r>
          </w:p>
        </w:tc>
      </w:tr>
      <w:tr w:rsidR="003A18FA" w14:paraId="1A399B33"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6D82EC2"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4E8688C4"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DB9DA0A" w14:textId="77777777" w:rsidTr="007F0CA0">
        <w:trPr>
          <w:trHeight w:val="12776"/>
        </w:trPr>
        <w:tc>
          <w:tcPr>
            <w:tcW w:w="5000" w:type="pct"/>
            <w:gridSpan w:val="2"/>
          </w:tcPr>
          <w:p w14:paraId="1BB1F9F6" w14:textId="77777777" w:rsidR="00E94807" w:rsidRDefault="008C18BA" w:rsidP="007F0CA0">
            <w:pPr>
              <w:jc w:val="both"/>
              <w:rPr>
                <w:rFonts w:eastAsia="標楷體"/>
              </w:rPr>
            </w:pPr>
            <w:r w:rsidRPr="006065F8">
              <w:rPr>
                <w:rFonts w:eastAsia="標楷體"/>
              </w:rPr>
              <w:t>執行狀況說明</w:t>
            </w:r>
          </w:p>
          <w:p w14:paraId="0DDFCB4C" w14:textId="77777777" w:rsidR="00FB7740" w:rsidRDefault="00FB7740" w:rsidP="00FB7740">
            <w:pPr>
              <w:jc w:val="both"/>
              <w:rPr>
                <w:rFonts w:eastAsia="標楷體"/>
                <w:color w:val="0000FF"/>
              </w:rPr>
            </w:pPr>
            <w:r w:rsidRPr="005E6AC5">
              <w:rPr>
                <w:rFonts w:eastAsia="標楷體"/>
                <w:color w:val="0000FF"/>
              </w:rPr>
              <w:t>【符合</w:t>
            </w:r>
            <w:r w:rsidRPr="005E6AC5">
              <w:rPr>
                <w:rFonts w:eastAsia="標楷體"/>
                <w:color w:val="0000FF"/>
              </w:rPr>
              <w:t>1</w:t>
            </w:r>
            <w:r w:rsidRPr="005E6AC5">
              <w:rPr>
                <w:rFonts w:eastAsia="標楷體"/>
                <w:color w:val="0000FF"/>
              </w:rPr>
              <w:t>】對於疾病照護計畫相關之診斷碼、處置碼、縮寫，有標準化之定義。</w:t>
            </w:r>
          </w:p>
          <w:p w14:paraId="72A401DA" w14:textId="77777777" w:rsidR="00FB7740" w:rsidRDefault="00FB7740" w:rsidP="007F0CA0">
            <w:pPr>
              <w:jc w:val="both"/>
              <w:rPr>
                <w:rFonts w:eastAsia="標楷體"/>
              </w:rPr>
            </w:pPr>
          </w:p>
          <w:p w14:paraId="15442916" w14:textId="77777777" w:rsidR="00FB7740" w:rsidRDefault="00FB7740" w:rsidP="007F0CA0">
            <w:pPr>
              <w:jc w:val="both"/>
              <w:rPr>
                <w:rFonts w:eastAsia="標楷體"/>
              </w:rPr>
            </w:pPr>
          </w:p>
          <w:p w14:paraId="6B60C376" w14:textId="77777777" w:rsidR="00FB7740" w:rsidRDefault="00FB7740" w:rsidP="007F0CA0">
            <w:pPr>
              <w:jc w:val="both"/>
              <w:rPr>
                <w:rFonts w:eastAsia="標楷體"/>
              </w:rPr>
            </w:pPr>
          </w:p>
          <w:p w14:paraId="087F7109" w14:textId="77777777" w:rsidR="00FB7740" w:rsidRDefault="00FB7740" w:rsidP="00FB7740">
            <w:pPr>
              <w:jc w:val="both"/>
              <w:rPr>
                <w:rFonts w:eastAsia="標楷體"/>
                <w:color w:val="0000FF"/>
              </w:rPr>
            </w:pPr>
            <w:r w:rsidRPr="005E6AC5">
              <w:rPr>
                <w:rFonts w:eastAsia="標楷體"/>
                <w:color w:val="0000FF"/>
              </w:rPr>
              <w:t>【符合</w:t>
            </w:r>
            <w:r w:rsidRPr="005E6AC5">
              <w:rPr>
                <w:rFonts w:eastAsia="標楷體"/>
                <w:color w:val="0000FF"/>
              </w:rPr>
              <w:t>2</w:t>
            </w:r>
            <w:r w:rsidRPr="005E6AC5">
              <w:rPr>
                <w:rFonts w:eastAsia="標楷體"/>
                <w:color w:val="0000FF"/>
              </w:rPr>
              <w:t>】使用標準化的診斷碼、處置碼，並監測其使用狀況。</w:t>
            </w:r>
          </w:p>
          <w:p w14:paraId="07CAB107" w14:textId="77777777" w:rsidR="00FB7740" w:rsidRDefault="00FB7740" w:rsidP="007F0CA0">
            <w:pPr>
              <w:jc w:val="both"/>
              <w:rPr>
                <w:rFonts w:eastAsia="標楷體"/>
              </w:rPr>
            </w:pPr>
          </w:p>
          <w:p w14:paraId="4A55D663" w14:textId="77777777" w:rsidR="00FB7740" w:rsidRDefault="00FB7740" w:rsidP="007F0CA0">
            <w:pPr>
              <w:jc w:val="both"/>
              <w:rPr>
                <w:rFonts w:eastAsia="標楷體"/>
              </w:rPr>
            </w:pPr>
          </w:p>
          <w:p w14:paraId="636F7027" w14:textId="77777777" w:rsidR="00FB7740" w:rsidRPr="005E6AC5" w:rsidRDefault="00FB7740" w:rsidP="00FB7740">
            <w:pPr>
              <w:pStyle w:val="Default"/>
              <w:rPr>
                <w:rFonts w:ascii="Times New Roman" w:hAnsi="Times New Roman" w:cs="Times New Roman"/>
                <w:color w:val="000000" w:themeColor="text1"/>
              </w:rPr>
            </w:pPr>
            <w:r w:rsidRPr="005E6AC5">
              <w:rPr>
                <w:rFonts w:ascii="Times New Roman" w:hAnsi="Times New Roman" w:cs="Times New Roman"/>
                <w:color w:val="0000FF"/>
              </w:rPr>
              <w:t>【符合</w:t>
            </w:r>
            <w:r w:rsidRPr="005E6AC5">
              <w:rPr>
                <w:rFonts w:ascii="Times New Roman" w:hAnsi="Times New Roman" w:cs="Times New Roman"/>
                <w:color w:val="0000FF"/>
              </w:rPr>
              <w:t>3</w:t>
            </w:r>
            <w:r w:rsidRPr="005E6AC5">
              <w:rPr>
                <w:rFonts w:ascii="Times New Roman" w:hAnsi="Times New Roman" w:cs="Times New Roman"/>
                <w:color w:val="0000FF"/>
              </w:rPr>
              <w:t>】使用標準化之縮寫，並訂定及監測不可使用的縮寫。</w:t>
            </w:r>
          </w:p>
          <w:p w14:paraId="2F03BEC2" w14:textId="77777777" w:rsidR="00FB7740" w:rsidRPr="00FB7740" w:rsidRDefault="00FB7740" w:rsidP="007F0CA0">
            <w:pPr>
              <w:jc w:val="both"/>
              <w:rPr>
                <w:rFonts w:eastAsia="標楷體" w:hint="eastAsia"/>
              </w:rPr>
            </w:pPr>
          </w:p>
        </w:tc>
      </w:tr>
    </w:tbl>
    <w:p w14:paraId="1DEE8900"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7CB1264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630A96E5"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284BBD7D" w14:textId="77777777" w:rsidR="00E94807" w:rsidRPr="006065F8" w:rsidRDefault="008C18BA" w:rsidP="007F0CA0">
            <w:pPr>
              <w:rPr>
                <w:rFonts w:eastAsia="標楷體"/>
                <w:noProof/>
              </w:rPr>
            </w:pPr>
            <w:r w:rsidRPr="006065F8">
              <w:rPr>
                <w:rFonts w:eastAsia="標楷體" w:hint="eastAsia"/>
                <w:noProof/>
              </w:rPr>
              <w:t>3.1.1</w:t>
            </w:r>
          </w:p>
        </w:tc>
      </w:tr>
      <w:tr w:rsidR="003A18FA" w14:paraId="6DA6F1B4"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316184F"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71AF5042" w14:textId="77777777" w:rsidR="00E94807" w:rsidRPr="006065F8" w:rsidRDefault="008C18BA" w:rsidP="007F0CA0">
            <w:pPr>
              <w:rPr>
                <w:rFonts w:eastAsia="標楷體"/>
                <w:noProof/>
              </w:rPr>
            </w:pPr>
            <w:r w:rsidRPr="006065F8">
              <w:rPr>
                <w:rFonts w:eastAsia="標楷體" w:hint="eastAsia"/>
              </w:rPr>
              <w:t>品質監測指標</w:t>
            </w:r>
          </w:p>
        </w:tc>
      </w:tr>
      <w:tr w:rsidR="003A18FA" w14:paraId="42D74D76"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8937ECD"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0D74546B"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148CFBF8" w14:textId="77777777" w:rsidTr="007F0CA0">
        <w:trPr>
          <w:trHeight w:val="12776"/>
        </w:trPr>
        <w:tc>
          <w:tcPr>
            <w:tcW w:w="5000" w:type="pct"/>
            <w:gridSpan w:val="2"/>
          </w:tcPr>
          <w:p w14:paraId="58C3715F" w14:textId="77777777" w:rsidR="00E94807" w:rsidRPr="006065F8" w:rsidRDefault="008C18BA" w:rsidP="007F0CA0">
            <w:pPr>
              <w:jc w:val="both"/>
              <w:rPr>
                <w:rFonts w:eastAsia="標楷體"/>
              </w:rPr>
            </w:pPr>
            <w:r w:rsidRPr="006065F8">
              <w:rPr>
                <w:rFonts w:eastAsia="標楷體"/>
              </w:rPr>
              <w:t>執行狀況說明</w:t>
            </w:r>
          </w:p>
          <w:p w14:paraId="5CE12A9E" w14:textId="4E556B44" w:rsidR="006065F8" w:rsidRPr="004859A0" w:rsidRDefault="00FB7740" w:rsidP="006065F8">
            <w:pPr>
              <w:numPr>
                <w:ilvl w:val="0"/>
                <w:numId w:val="13"/>
              </w:numPr>
              <w:ind w:left="284" w:hanging="284"/>
              <w:jc w:val="both"/>
              <w:rPr>
                <w:rFonts w:eastAsia="標楷體"/>
              </w:rPr>
            </w:pPr>
            <w:r>
              <w:rPr>
                <w:rFonts w:eastAsia="標楷體" w:hint="eastAsia"/>
              </w:rPr>
              <w:t>慢性腎臟病</w:t>
            </w:r>
            <w:r w:rsidR="008C18BA" w:rsidRPr="004859A0">
              <w:rPr>
                <w:rFonts w:eastAsia="標楷體"/>
              </w:rPr>
              <w:t>病人平均住院天數：</w:t>
            </w:r>
          </w:p>
          <w:p w14:paraId="452CD8D3" w14:textId="77777777" w:rsidR="006065F8" w:rsidRPr="004859A0" w:rsidRDefault="008C18BA" w:rsidP="006065F8">
            <w:pPr>
              <w:ind w:firstLineChars="100" w:firstLine="240"/>
              <w:jc w:val="both"/>
              <w:rPr>
                <w:rFonts w:eastAsia="標楷體"/>
              </w:rPr>
            </w:pPr>
            <w:r w:rsidRPr="004859A0">
              <w:rPr>
                <w:rFonts w:eastAsia="標楷體"/>
              </w:rPr>
              <w:t>前一年度：</w:t>
            </w:r>
            <w:r w:rsidRPr="004859A0">
              <w:rPr>
                <w:rFonts w:eastAsia="標楷體"/>
                <w:u w:val="single"/>
              </w:rPr>
              <w:t xml:space="preserve">      </w:t>
            </w:r>
            <w:r w:rsidRPr="004859A0">
              <w:rPr>
                <w:rFonts w:eastAsia="標楷體"/>
              </w:rPr>
              <w:t>天；當年度（至填表日）：</w:t>
            </w:r>
            <w:r w:rsidRPr="004859A0">
              <w:rPr>
                <w:rFonts w:eastAsia="標楷體"/>
                <w:u w:val="single"/>
              </w:rPr>
              <w:t xml:space="preserve">      </w:t>
            </w:r>
            <w:r w:rsidRPr="004859A0">
              <w:rPr>
                <w:rFonts w:eastAsia="標楷體" w:hint="eastAsia"/>
              </w:rPr>
              <w:t>天。</w:t>
            </w:r>
          </w:p>
          <w:p w14:paraId="6486DFEE" w14:textId="36B411EA" w:rsidR="006065F8" w:rsidRPr="004859A0" w:rsidRDefault="00FB7740" w:rsidP="006065F8">
            <w:pPr>
              <w:numPr>
                <w:ilvl w:val="0"/>
                <w:numId w:val="13"/>
              </w:numPr>
              <w:ind w:left="284" w:hanging="284"/>
              <w:jc w:val="both"/>
              <w:rPr>
                <w:rFonts w:eastAsia="標楷體"/>
              </w:rPr>
            </w:pPr>
            <w:r>
              <w:rPr>
                <w:rFonts w:eastAsia="標楷體" w:hint="eastAsia"/>
              </w:rPr>
              <w:t>慢性腎臟病</w:t>
            </w:r>
            <w:r w:rsidR="008C18BA" w:rsidRPr="004859A0">
              <w:rPr>
                <w:rFonts w:eastAsia="標楷體" w:hint="eastAsia"/>
              </w:rPr>
              <w:t>病人出院後</w:t>
            </w:r>
            <w:r w:rsidR="008C18BA" w:rsidRPr="004859A0">
              <w:rPr>
                <w:rFonts w:eastAsia="標楷體"/>
              </w:rPr>
              <w:t>14</w:t>
            </w:r>
            <w:r w:rsidR="008C18BA" w:rsidRPr="004859A0">
              <w:rPr>
                <w:rFonts w:eastAsia="標楷體" w:hint="eastAsia"/>
              </w:rPr>
              <w:t>天內因相同或相關病情非計畫再住院比率：</w:t>
            </w:r>
          </w:p>
          <w:p w14:paraId="62FAC98B" w14:textId="77777777" w:rsidR="00FB7740" w:rsidRDefault="008C18BA" w:rsidP="00FB7740">
            <w:pPr>
              <w:ind w:firstLineChars="100" w:firstLine="240"/>
              <w:jc w:val="both"/>
              <w:rPr>
                <w:rFonts w:eastAsia="標楷體"/>
              </w:rPr>
            </w:pPr>
            <w:r w:rsidRPr="004859A0">
              <w:rPr>
                <w:rFonts w:eastAsia="標楷體" w:hint="eastAsia"/>
              </w:rPr>
              <w:t>前一年度：</w:t>
            </w:r>
            <w:r w:rsidRPr="004859A0">
              <w:rPr>
                <w:rFonts w:eastAsia="標楷體"/>
                <w:u w:val="single"/>
              </w:rPr>
              <w:t xml:space="preserve">      </w:t>
            </w:r>
            <w:r w:rsidRPr="004859A0">
              <w:rPr>
                <w:rFonts w:eastAsia="標楷體"/>
              </w:rPr>
              <w:t>%</w:t>
            </w:r>
            <w:r w:rsidRPr="004859A0">
              <w:rPr>
                <w:rFonts w:eastAsia="標楷體" w:hint="eastAsia"/>
              </w:rPr>
              <w:t>；當年度（至填表日）：</w:t>
            </w:r>
            <w:r w:rsidRPr="004859A0">
              <w:rPr>
                <w:rFonts w:eastAsia="標楷體"/>
                <w:u w:val="single"/>
              </w:rPr>
              <w:t xml:space="preserve">      </w:t>
            </w:r>
            <w:r w:rsidRPr="004859A0">
              <w:rPr>
                <w:rFonts w:eastAsia="標楷體"/>
              </w:rPr>
              <w:t>%</w:t>
            </w:r>
            <w:r w:rsidRPr="004859A0">
              <w:rPr>
                <w:rFonts w:eastAsia="標楷體" w:hint="eastAsia"/>
              </w:rPr>
              <w:t>。</w:t>
            </w:r>
          </w:p>
          <w:p w14:paraId="6F9E3691" w14:textId="7FCC7D95" w:rsidR="00FB7740" w:rsidRPr="00FB7740" w:rsidRDefault="00FB7740" w:rsidP="00FB7740">
            <w:pPr>
              <w:jc w:val="both"/>
              <w:rPr>
                <w:rFonts w:eastAsia="標楷體"/>
              </w:rPr>
            </w:pPr>
            <w:r w:rsidRPr="0056503B">
              <w:rPr>
                <w:rFonts w:eastAsia="標楷體"/>
                <w:color w:val="0000FF"/>
              </w:rPr>
              <w:t>【符合</w:t>
            </w:r>
            <w:r w:rsidRPr="0056503B">
              <w:rPr>
                <w:rFonts w:eastAsia="標楷體"/>
                <w:color w:val="0000FF"/>
              </w:rPr>
              <w:t>1</w:t>
            </w:r>
            <w:r w:rsidRPr="0056503B">
              <w:rPr>
                <w:rFonts w:eastAsia="標楷體"/>
                <w:color w:val="0000FF"/>
              </w:rPr>
              <w:t>】訂定疾病照護過程面監測指標項目與閾值，</w:t>
            </w:r>
            <w:r w:rsidRPr="0094057C">
              <w:rPr>
                <w:rFonts w:eastAsia="標楷體" w:hint="eastAsia"/>
                <w:color w:val="0000FF"/>
              </w:rPr>
              <w:t>每年評估檢討修訂監測指標項目及改善目標</w:t>
            </w:r>
            <w:r w:rsidRPr="0056503B">
              <w:rPr>
                <w:rFonts w:eastAsia="標楷體"/>
                <w:color w:val="0000FF"/>
              </w:rPr>
              <w:t>。</w:t>
            </w:r>
          </w:p>
          <w:p w14:paraId="56F1D14F" w14:textId="77777777" w:rsidR="00FB7740" w:rsidRDefault="00FB7740" w:rsidP="006065F8">
            <w:pPr>
              <w:ind w:firstLineChars="100" w:firstLine="240"/>
              <w:jc w:val="both"/>
              <w:rPr>
                <w:rFonts w:eastAsia="標楷體"/>
              </w:rPr>
            </w:pPr>
          </w:p>
          <w:p w14:paraId="568632C3" w14:textId="77777777" w:rsidR="00FB7740" w:rsidRDefault="00FB7740" w:rsidP="006065F8">
            <w:pPr>
              <w:ind w:firstLineChars="100" w:firstLine="240"/>
              <w:jc w:val="both"/>
              <w:rPr>
                <w:rFonts w:eastAsia="標楷體"/>
              </w:rPr>
            </w:pPr>
          </w:p>
          <w:p w14:paraId="09E0FFB0" w14:textId="77777777" w:rsidR="00FB7740" w:rsidRDefault="00FB7740" w:rsidP="006065F8">
            <w:pPr>
              <w:ind w:firstLineChars="100" w:firstLine="240"/>
              <w:jc w:val="both"/>
              <w:rPr>
                <w:rFonts w:eastAsia="標楷體"/>
              </w:rPr>
            </w:pPr>
          </w:p>
          <w:p w14:paraId="70BCBF21" w14:textId="77777777" w:rsidR="00FB7740" w:rsidRDefault="00FB7740" w:rsidP="00FB7740">
            <w:pPr>
              <w:pStyle w:val="Default"/>
              <w:jc w:val="both"/>
              <w:rPr>
                <w:rFonts w:hAnsi="Times New Roman"/>
                <w:color w:val="0000FF"/>
                <w:sz w:val="23"/>
                <w:szCs w:val="23"/>
              </w:rPr>
            </w:pPr>
            <w:r w:rsidRPr="002C6E5D">
              <w:rPr>
                <w:rFonts w:hint="eastAsia"/>
                <w:color w:val="0000FF"/>
              </w:rPr>
              <w:t>【符合</w:t>
            </w:r>
            <w:r w:rsidRPr="002C6E5D">
              <w:rPr>
                <w:rFonts w:ascii="Times New Roman" w:hAnsi="Times New Roman" w:cs="Times New Roman"/>
                <w:b/>
                <w:bCs/>
                <w:color w:val="0000FF"/>
              </w:rPr>
              <w:t>2</w:t>
            </w:r>
            <w:r w:rsidRPr="002C6E5D">
              <w:rPr>
                <w:rFonts w:hAnsi="Times New Roman" w:hint="eastAsia"/>
                <w:color w:val="0000FF"/>
              </w:rPr>
              <w:t>】訂定疾病照護結果面成效監測指標項目與閾值，毎年評估檢討修訂監測指標項目及改善目標</w:t>
            </w:r>
            <w:r>
              <w:rPr>
                <w:rFonts w:hAnsi="Times New Roman" w:hint="eastAsia"/>
                <w:color w:val="0000FF"/>
                <w:sz w:val="23"/>
                <w:szCs w:val="23"/>
              </w:rPr>
              <w:t>。</w:t>
            </w:r>
          </w:p>
          <w:p w14:paraId="2549A007" w14:textId="77777777" w:rsidR="00FB7740" w:rsidRPr="00FB7740" w:rsidRDefault="00FB7740" w:rsidP="006065F8">
            <w:pPr>
              <w:ind w:firstLineChars="100" w:firstLine="240"/>
              <w:jc w:val="both"/>
              <w:rPr>
                <w:rFonts w:eastAsia="標楷體" w:hint="eastAsia"/>
              </w:rPr>
            </w:pPr>
          </w:p>
        </w:tc>
      </w:tr>
    </w:tbl>
    <w:p w14:paraId="7FAB213F"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38F8C228"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63276B04"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7A415F7A" w14:textId="77777777" w:rsidR="00E94807" w:rsidRPr="006065F8" w:rsidRDefault="008C18BA" w:rsidP="007F0CA0">
            <w:pPr>
              <w:rPr>
                <w:rFonts w:eastAsia="標楷體"/>
                <w:noProof/>
              </w:rPr>
            </w:pPr>
            <w:r w:rsidRPr="006065F8">
              <w:rPr>
                <w:rFonts w:eastAsia="標楷體" w:hint="eastAsia"/>
                <w:noProof/>
              </w:rPr>
              <w:t>3.1.2</w:t>
            </w:r>
          </w:p>
        </w:tc>
      </w:tr>
      <w:tr w:rsidR="003A18FA" w14:paraId="19C58FA8"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A3D55AB"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5E0C527E" w14:textId="77777777" w:rsidR="00E94807" w:rsidRPr="006065F8" w:rsidRDefault="008C18BA" w:rsidP="007F0CA0">
            <w:pPr>
              <w:rPr>
                <w:rFonts w:eastAsia="標楷體"/>
                <w:noProof/>
              </w:rPr>
            </w:pPr>
            <w:r w:rsidRPr="006065F8">
              <w:rPr>
                <w:rFonts w:eastAsia="標楷體" w:hint="eastAsia"/>
              </w:rPr>
              <w:t>品質監測機制</w:t>
            </w:r>
          </w:p>
        </w:tc>
      </w:tr>
      <w:tr w:rsidR="003A18FA" w14:paraId="5DC47AD6"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B24D861"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5F8DCB7E"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5A94F8D0" w14:textId="77777777" w:rsidTr="007F0CA0">
        <w:trPr>
          <w:trHeight w:val="12776"/>
        </w:trPr>
        <w:tc>
          <w:tcPr>
            <w:tcW w:w="5000" w:type="pct"/>
            <w:gridSpan w:val="2"/>
          </w:tcPr>
          <w:p w14:paraId="4CC12188" w14:textId="77777777" w:rsidR="00E94807" w:rsidRDefault="008C18BA" w:rsidP="007F0CA0">
            <w:pPr>
              <w:jc w:val="both"/>
              <w:rPr>
                <w:rFonts w:eastAsia="標楷體"/>
              </w:rPr>
            </w:pPr>
            <w:r w:rsidRPr="006065F8">
              <w:rPr>
                <w:rFonts w:eastAsia="標楷體"/>
              </w:rPr>
              <w:t>執行狀況說明</w:t>
            </w:r>
          </w:p>
          <w:p w14:paraId="2DFAD2F3" w14:textId="77777777" w:rsidR="00FB7740" w:rsidRDefault="00FB7740" w:rsidP="00FB7740">
            <w:pPr>
              <w:jc w:val="both"/>
              <w:rPr>
                <w:rFonts w:eastAsia="標楷體"/>
                <w:color w:val="0000FF"/>
              </w:rPr>
            </w:pPr>
            <w:r w:rsidRPr="003016FF">
              <w:rPr>
                <w:rFonts w:eastAsia="標楷體" w:hint="eastAsia"/>
                <w:color w:val="0000FF"/>
              </w:rPr>
              <w:t>【符合</w:t>
            </w:r>
            <w:r w:rsidRPr="003016FF">
              <w:rPr>
                <w:rFonts w:eastAsia="標楷體" w:hint="eastAsia"/>
                <w:color w:val="0000FF"/>
              </w:rPr>
              <w:t>1</w:t>
            </w:r>
            <w:r w:rsidRPr="003016FF">
              <w:rPr>
                <w:rFonts w:eastAsia="標楷體" w:hint="eastAsia"/>
                <w:color w:val="0000FF"/>
              </w:rPr>
              <w:t>】</w:t>
            </w:r>
            <w:r w:rsidRPr="00F901BA">
              <w:rPr>
                <w:rFonts w:eastAsia="標楷體" w:hint="eastAsia"/>
                <w:color w:val="0000FF"/>
              </w:rPr>
              <w:t>制訂品質監測指標設計、收集、審核、分析、回饋及改善的制度，確保資料收集的時效性、準確性、完整性，並有熟悉該疾病照護之專業人員負責執行。</w:t>
            </w:r>
          </w:p>
          <w:p w14:paraId="5F4826CC" w14:textId="77777777" w:rsidR="00FB7740" w:rsidRDefault="00FB7740" w:rsidP="007F0CA0">
            <w:pPr>
              <w:jc w:val="both"/>
              <w:rPr>
                <w:rFonts w:eastAsia="標楷體"/>
              </w:rPr>
            </w:pPr>
          </w:p>
          <w:p w14:paraId="593994B3" w14:textId="77777777" w:rsidR="00FB7740" w:rsidRDefault="00FB7740" w:rsidP="007F0CA0">
            <w:pPr>
              <w:jc w:val="both"/>
              <w:rPr>
                <w:rFonts w:eastAsia="標楷體"/>
              </w:rPr>
            </w:pPr>
          </w:p>
          <w:p w14:paraId="204B6A70" w14:textId="77777777" w:rsidR="00FB7740" w:rsidRDefault="00FB7740" w:rsidP="00FB7740">
            <w:pPr>
              <w:jc w:val="both"/>
              <w:rPr>
                <w:rFonts w:eastAsia="標楷體"/>
                <w:color w:val="0000FF"/>
              </w:rPr>
            </w:pPr>
            <w:r w:rsidRPr="001B2E48">
              <w:rPr>
                <w:rFonts w:eastAsia="標楷體"/>
                <w:color w:val="0000FF"/>
              </w:rPr>
              <w:t>【符合</w:t>
            </w:r>
            <w:r w:rsidRPr="001B2E48">
              <w:rPr>
                <w:rFonts w:eastAsia="標楷體"/>
                <w:color w:val="0000FF"/>
              </w:rPr>
              <w:t>2</w:t>
            </w:r>
            <w:r w:rsidRPr="001B2E48">
              <w:rPr>
                <w:rFonts w:eastAsia="標楷體"/>
                <w:color w:val="0000FF"/>
              </w:rPr>
              <w:t>】對於機構內與指標收集與審核之相關人員有相關的培訓，並與品質管理相關單位人員進行討論，以確保執行正確性與一致性。</w:t>
            </w:r>
          </w:p>
          <w:p w14:paraId="239A475F" w14:textId="77777777" w:rsidR="00FB7740" w:rsidRDefault="00FB7740" w:rsidP="007F0CA0">
            <w:pPr>
              <w:jc w:val="both"/>
              <w:rPr>
                <w:rFonts w:eastAsia="標楷體"/>
              </w:rPr>
            </w:pPr>
          </w:p>
          <w:p w14:paraId="4ADC4139" w14:textId="77777777" w:rsidR="00FB7740" w:rsidRDefault="00FB7740" w:rsidP="007F0CA0">
            <w:pPr>
              <w:jc w:val="both"/>
              <w:rPr>
                <w:rFonts w:eastAsia="標楷體"/>
              </w:rPr>
            </w:pPr>
          </w:p>
          <w:p w14:paraId="40905591" w14:textId="77777777" w:rsidR="00FB7740" w:rsidRPr="00F901BA" w:rsidRDefault="00FB7740" w:rsidP="00FB7740">
            <w:pPr>
              <w:jc w:val="both"/>
              <w:rPr>
                <w:rFonts w:eastAsia="標楷體"/>
                <w:color w:val="0000FF"/>
              </w:rPr>
            </w:pPr>
            <w:r w:rsidRPr="003016FF">
              <w:rPr>
                <w:rFonts w:eastAsia="標楷體" w:hint="eastAsia"/>
                <w:color w:val="0000FF"/>
              </w:rPr>
              <w:t>【符合</w:t>
            </w:r>
            <w:r>
              <w:rPr>
                <w:rFonts w:eastAsia="標楷體" w:hint="eastAsia"/>
                <w:color w:val="0000FF"/>
              </w:rPr>
              <w:t>3</w:t>
            </w:r>
            <w:r w:rsidRPr="003016FF">
              <w:rPr>
                <w:rFonts w:eastAsia="標楷體" w:hint="eastAsia"/>
                <w:color w:val="0000FF"/>
              </w:rPr>
              <w:t>】</w:t>
            </w:r>
            <w:r w:rsidRPr="00530AEF">
              <w:rPr>
                <w:rFonts w:eastAsia="標楷體" w:hint="eastAsia"/>
                <w:color w:val="0000FF"/>
              </w:rPr>
              <w:t>指標項目之訂定依據臨床照護指引或實證醫學為基礎</w:t>
            </w:r>
            <w:r w:rsidRPr="00F901BA">
              <w:rPr>
                <w:rFonts w:eastAsia="標楷體" w:hint="eastAsia"/>
                <w:color w:val="0000FF"/>
              </w:rPr>
              <w:t>，並定期於團隊會議討論。</w:t>
            </w:r>
          </w:p>
          <w:p w14:paraId="55A94A51" w14:textId="77777777" w:rsidR="00FB7740" w:rsidRPr="00FB7740" w:rsidRDefault="00FB7740" w:rsidP="007F0CA0">
            <w:pPr>
              <w:jc w:val="both"/>
              <w:rPr>
                <w:rFonts w:eastAsia="標楷體" w:hint="eastAsia"/>
              </w:rPr>
            </w:pPr>
          </w:p>
        </w:tc>
      </w:tr>
    </w:tbl>
    <w:p w14:paraId="201A3947"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3871D20B"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91419FB"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03358D13" w14:textId="77777777" w:rsidR="00E94807" w:rsidRPr="006065F8" w:rsidRDefault="008C18BA" w:rsidP="007F0CA0">
            <w:pPr>
              <w:rPr>
                <w:rFonts w:eastAsia="標楷體"/>
                <w:noProof/>
              </w:rPr>
            </w:pPr>
            <w:r w:rsidRPr="006065F8">
              <w:rPr>
                <w:rFonts w:eastAsia="標楷體" w:hint="eastAsia"/>
                <w:noProof/>
              </w:rPr>
              <w:t>3.1.3</w:t>
            </w:r>
          </w:p>
        </w:tc>
      </w:tr>
      <w:tr w:rsidR="003A18FA" w14:paraId="3E604910"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193B60F"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1ABC2190" w14:textId="77777777" w:rsidR="00E94807" w:rsidRPr="006065F8" w:rsidRDefault="008C18BA" w:rsidP="007F0CA0">
            <w:pPr>
              <w:rPr>
                <w:rFonts w:eastAsia="標楷體"/>
                <w:noProof/>
              </w:rPr>
            </w:pPr>
            <w:r w:rsidRPr="006065F8">
              <w:rPr>
                <w:rFonts w:eastAsia="標楷體" w:hint="eastAsia"/>
              </w:rPr>
              <w:t>臨床稽核機制</w:t>
            </w:r>
          </w:p>
        </w:tc>
      </w:tr>
      <w:tr w:rsidR="003A18FA" w14:paraId="49822D41"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EDFAF30"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3650816E"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4282CEC" w14:textId="77777777" w:rsidTr="007F0CA0">
        <w:trPr>
          <w:trHeight w:val="12776"/>
        </w:trPr>
        <w:tc>
          <w:tcPr>
            <w:tcW w:w="5000" w:type="pct"/>
            <w:gridSpan w:val="2"/>
          </w:tcPr>
          <w:p w14:paraId="3E5D0BF8" w14:textId="77777777" w:rsidR="00E94807" w:rsidRDefault="008C18BA" w:rsidP="007F0CA0">
            <w:pPr>
              <w:jc w:val="both"/>
              <w:rPr>
                <w:rFonts w:eastAsia="標楷體"/>
              </w:rPr>
            </w:pPr>
            <w:r w:rsidRPr="006065F8">
              <w:rPr>
                <w:rFonts w:eastAsia="標楷體"/>
              </w:rPr>
              <w:t>執行狀況說明</w:t>
            </w:r>
          </w:p>
          <w:p w14:paraId="7858F7EB" w14:textId="77777777" w:rsidR="00FB7740" w:rsidRPr="006D010B" w:rsidRDefault="00FB7740" w:rsidP="00FB7740">
            <w:pPr>
              <w:pStyle w:val="Default"/>
              <w:jc w:val="both"/>
              <w:rPr>
                <w:rFonts w:ascii="Times New Roman" w:hAnsi="Times New Roman" w:cs="Times New Roman"/>
                <w:color w:val="0000FF"/>
              </w:rPr>
            </w:pPr>
            <w:r w:rsidRPr="006D010B">
              <w:rPr>
                <w:rFonts w:ascii="Times New Roman" w:hAnsi="Times New Roman" w:cs="Times New Roman"/>
                <w:color w:val="0000FF"/>
              </w:rPr>
              <w:t>【符合</w:t>
            </w:r>
            <w:r w:rsidRPr="006D010B">
              <w:rPr>
                <w:rFonts w:ascii="Times New Roman" w:hAnsi="Times New Roman" w:cs="Times New Roman"/>
                <w:color w:val="0000FF"/>
              </w:rPr>
              <w:t>1</w:t>
            </w:r>
            <w:r w:rsidRPr="006D010B">
              <w:rPr>
                <w:rFonts w:ascii="Times New Roman" w:hAnsi="Times New Roman" w:cs="Times New Roman"/>
                <w:color w:val="0000FF"/>
              </w:rPr>
              <w:t>】</w:t>
            </w:r>
            <w:r w:rsidRPr="0025777E">
              <w:rPr>
                <w:rFonts w:ascii="Times New Roman" w:hAnsi="Times New Roman" w:cs="Times New Roman"/>
                <w:color w:val="0000FF"/>
              </w:rPr>
              <w:t>依據品質監測機制，應定期進行稽核</w:t>
            </w:r>
            <w:r w:rsidRPr="006D010B">
              <w:rPr>
                <w:rFonts w:ascii="Times New Roman" w:hAnsi="Times New Roman" w:cs="Times New Roman"/>
                <w:color w:val="0000FF"/>
              </w:rPr>
              <w:t>，以確保品質監測機制之正確性。</w:t>
            </w:r>
          </w:p>
          <w:p w14:paraId="019830A2" w14:textId="77777777" w:rsidR="00FB7740" w:rsidRDefault="00FB7740" w:rsidP="007F0CA0">
            <w:pPr>
              <w:jc w:val="both"/>
              <w:rPr>
                <w:rFonts w:eastAsia="標楷體"/>
              </w:rPr>
            </w:pPr>
          </w:p>
          <w:p w14:paraId="62E7CF49" w14:textId="77777777" w:rsidR="00FB7740" w:rsidRDefault="00FB7740" w:rsidP="007F0CA0">
            <w:pPr>
              <w:jc w:val="both"/>
              <w:rPr>
                <w:rFonts w:eastAsia="標楷體"/>
              </w:rPr>
            </w:pPr>
          </w:p>
          <w:p w14:paraId="3CFBE5A1" w14:textId="77777777" w:rsidR="00FB7740" w:rsidRDefault="00FB7740" w:rsidP="007F0CA0">
            <w:pPr>
              <w:jc w:val="both"/>
              <w:rPr>
                <w:rFonts w:eastAsia="標楷體"/>
              </w:rPr>
            </w:pPr>
          </w:p>
          <w:p w14:paraId="12778D99" w14:textId="77777777" w:rsidR="00FB7740" w:rsidRPr="00CB175A" w:rsidRDefault="00FB7740" w:rsidP="00FB7740">
            <w:pPr>
              <w:pStyle w:val="Default"/>
              <w:jc w:val="both"/>
              <w:rPr>
                <w:rFonts w:hAnsi="Times New Roman"/>
                <w:color w:val="0000FF"/>
              </w:rPr>
            </w:pPr>
            <w:r w:rsidRPr="00CB175A">
              <w:rPr>
                <w:rFonts w:hint="eastAsia"/>
                <w:color w:val="0000FF"/>
              </w:rPr>
              <w:t>【符合</w:t>
            </w:r>
            <w:r w:rsidRPr="00CB175A">
              <w:rPr>
                <w:rFonts w:ascii="Times New Roman" w:hAnsi="Times New Roman" w:cs="Times New Roman"/>
                <w:color w:val="0000FF"/>
              </w:rPr>
              <w:t>2</w:t>
            </w:r>
            <w:r w:rsidRPr="00CB175A">
              <w:rPr>
                <w:rFonts w:hAnsi="Times New Roman" w:hint="eastAsia"/>
                <w:color w:val="0000FF"/>
              </w:rPr>
              <w:t>】團隊訂有臨床稽核結果之回饋機制。</w:t>
            </w:r>
          </w:p>
          <w:p w14:paraId="220EFDB7" w14:textId="77777777" w:rsidR="00FB7740" w:rsidRPr="00FB7740" w:rsidRDefault="00FB7740" w:rsidP="007F0CA0">
            <w:pPr>
              <w:jc w:val="both"/>
              <w:rPr>
                <w:rFonts w:eastAsia="標楷體" w:hint="eastAsia"/>
              </w:rPr>
            </w:pPr>
          </w:p>
        </w:tc>
      </w:tr>
    </w:tbl>
    <w:p w14:paraId="0450329A"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4F5202D6"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3B201C2"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2EFA31B7" w14:textId="77777777" w:rsidR="00E94807" w:rsidRPr="006065F8" w:rsidRDefault="008C18BA" w:rsidP="007F0CA0">
            <w:pPr>
              <w:rPr>
                <w:rFonts w:eastAsia="標楷體"/>
                <w:noProof/>
              </w:rPr>
            </w:pPr>
            <w:r w:rsidRPr="006065F8">
              <w:rPr>
                <w:rFonts w:eastAsia="標楷體" w:hint="eastAsia"/>
                <w:noProof/>
              </w:rPr>
              <w:t>3.1.4</w:t>
            </w:r>
          </w:p>
        </w:tc>
      </w:tr>
      <w:tr w:rsidR="003A18FA" w14:paraId="70E0BF97"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18439EEA"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7534424F" w14:textId="77777777" w:rsidR="00E94807" w:rsidRPr="006065F8" w:rsidRDefault="008C18BA" w:rsidP="007F0CA0">
            <w:pPr>
              <w:rPr>
                <w:rFonts w:eastAsia="標楷體"/>
                <w:noProof/>
              </w:rPr>
            </w:pPr>
            <w:r w:rsidRPr="006065F8">
              <w:rPr>
                <w:rFonts w:eastAsia="標楷體" w:hint="eastAsia"/>
              </w:rPr>
              <w:t>就醫經驗調查</w:t>
            </w:r>
          </w:p>
        </w:tc>
      </w:tr>
      <w:tr w:rsidR="003A18FA" w14:paraId="36514938"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922FD76"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4E629093"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415F418" w14:textId="77777777" w:rsidTr="007F0CA0">
        <w:trPr>
          <w:trHeight w:val="12776"/>
        </w:trPr>
        <w:tc>
          <w:tcPr>
            <w:tcW w:w="5000" w:type="pct"/>
            <w:gridSpan w:val="2"/>
          </w:tcPr>
          <w:p w14:paraId="6772BFCF" w14:textId="77777777" w:rsidR="00E94807" w:rsidRPr="006065F8" w:rsidRDefault="008C18BA" w:rsidP="007F0CA0">
            <w:pPr>
              <w:jc w:val="both"/>
              <w:rPr>
                <w:rFonts w:eastAsia="標楷體"/>
              </w:rPr>
            </w:pPr>
            <w:r w:rsidRPr="006065F8">
              <w:rPr>
                <w:rFonts w:eastAsia="標楷體"/>
              </w:rPr>
              <w:t>執行狀況說明</w:t>
            </w:r>
          </w:p>
          <w:p w14:paraId="38355991" w14:textId="77777777" w:rsidR="00E94807" w:rsidRPr="006065F8" w:rsidRDefault="008C18BA" w:rsidP="007F0CA0">
            <w:pPr>
              <w:pStyle w:val="aa"/>
              <w:numPr>
                <w:ilvl w:val="0"/>
                <w:numId w:val="15"/>
              </w:numPr>
              <w:ind w:leftChars="0" w:left="284" w:hanging="284"/>
              <w:jc w:val="both"/>
              <w:rPr>
                <w:rFonts w:eastAsia="標楷體"/>
              </w:rPr>
            </w:pPr>
            <w:r w:rsidRPr="006065F8">
              <w:rPr>
                <w:rFonts w:eastAsia="標楷體"/>
              </w:rPr>
              <w:t>病人及家屬就醫經驗</w:t>
            </w:r>
            <w:r w:rsidRPr="006065F8">
              <w:rPr>
                <w:rFonts w:eastAsia="標楷體"/>
              </w:rPr>
              <w:t>(Patient experience)</w:t>
            </w:r>
            <w:r w:rsidRPr="006065F8">
              <w:rPr>
                <w:rFonts w:eastAsia="標楷體"/>
              </w:rPr>
              <w:t>：</w:t>
            </w:r>
          </w:p>
          <w:p w14:paraId="71B9E2B2" w14:textId="77777777" w:rsidR="00E94807" w:rsidRPr="006065F8" w:rsidRDefault="008C18BA" w:rsidP="007F0CA0">
            <w:pPr>
              <w:numPr>
                <w:ilvl w:val="0"/>
                <w:numId w:val="9"/>
              </w:numPr>
              <w:ind w:hanging="309"/>
              <w:jc w:val="both"/>
              <w:rPr>
                <w:rFonts w:eastAsia="標楷體"/>
              </w:rPr>
            </w:pPr>
            <w:r w:rsidRPr="006065F8">
              <w:rPr>
                <w:rFonts w:eastAsia="標楷體"/>
              </w:rPr>
              <w:t>定期執行病人及家屬就醫經驗調查及分析：</w:t>
            </w:r>
          </w:p>
          <w:p w14:paraId="033AAA66" w14:textId="77777777" w:rsidR="00E94807" w:rsidRPr="006065F8" w:rsidRDefault="008C18BA" w:rsidP="007F0CA0">
            <w:pPr>
              <w:ind w:leftChars="200" w:left="480"/>
              <w:jc w:val="both"/>
              <w:rPr>
                <w:rFonts w:eastAsia="標楷體"/>
              </w:rPr>
            </w:pPr>
            <w:r w:rsidRPr="006065F8">
              <w:rPr>
                <w:rFonts w:eastAsia="標楷體" w:hint="eastAsia"/>
              </w:rPr>
              <w:t>□</w:t>
            </w:r>
            <w:r w:rsidRPr="006065F8">
              <w:rPr>
                <w:rFonts w:eastAsia="標楷體"/>
              </w:rPr>
              <w:t>是，頻率：</w:t>
            </w:r>
            <w:r w:rsidRPr="006065F8">
              <w:rPr>
                <w:rFonts w:eastAsia="標楷體"/>
                <w:u w:val="single"/>
              </w:rPr>
              <w:t xml:space="preserve">          </w:t>
            </w:r>
            <w:r w:rsidRPr="006065F8">
              <w:rPr>
                <w:rFonts w:eastAsia="標楷體"/>
              </w:rPr>
              <w:t>。（續答下題）；</w:t>
            </w:r>
            <w:r w:rsidRPr="006065F8">
              <w:rPr>
                <w:rFonts w:eastAsia="標楷體" w:hint="eastAsia"/>
              </w:rPr>
              <w:t>□</w:t>
            </w:r>
            <w:r w:rsidRPr="006065F8">
              <w:rPr>
                <w:rFonts w:eastAsia="標楷體"/>
              </w:rPr>
              <w:t>否。</w:t>
            </w:r>
          </w:p>
          <w:p w14:paraId="7CA7B589" w14:textId="77777777" w:rsidR="00E94807" w:rsidRPr="006065F8" w:rsidRDefault="008C18BA" w:rsidP="007F0CA0">
            <w:pPr>
              <w:numPr>
                <w:ilvl w:val="0"/>
                <w:numId w:val="9"/>
              </w:numPr>
              <w:ind w:hanging="309"/>
              <w:jc w:val="both"/>
              <w:rPr>
                <w:rFonts w:eastAsia="標楷體"/>
              </w:rPr>
            </w:pPr>
            <w:r w:rsidRPr="006065F8">
              <w:rPr>
                <w:rFonts w:eastAsia="標楷體"/>
              </w:rPr>
              <w:t>依據病人及家屬之就醫經驗調查結果進行討論及改善項目：</w:t>
            </w:r>
          </w:p>
          <w:p w14:paraId="48EC4899" w14:textId="77777777" w:rsidR="00E94807" w:rsidRPr="006065F8" w:rsidRDefault="008C18BA" w:rsidP="007F0CA0">
            <w:pPr>
              <w:ind w:leftChars="189" w:left="454"/>
              <w:jc w:val="both"/>
              <w:rPr>
                <w:rFonts w:eastAsia="標楷體"/>
              </w:rPr>
            </w:pPr>
            <w:r w:rsidRPr="006065F8">
              <w:rPr>
                <w:rFonts w:eastAsia="標楷體"/>
              </w:rPr>
              <w:t>_______________________________</w:t>
            </w:r>
            <w:r w:rsidRPr="006065F8">
              <w:rPr>
                <w:rFonts w:eastAsia="標楷體" w:hint="eastAsia"/>
              </w:rPr>
              <w:t>_____________</w:t>
            </w:r>
            <w:r w:rsidRPr="006065F8">
              <w:rPr>
                <w:rFonts w:eastAsia="標楷體"/>
              </w:rPr>
              <w:t>_______________________________</w:t>
            </w:r>
            <w:r w:rsidRPr="006065F8">
              <w:rPr>
                <w:rFonts w:eastAsia="標楷體" w:hint="eastAsia"/>
              </w:rPr>
              <w:t>______</w:t>
            </w:r>
          </w:p>
          <w:p w14:paraId="363F5F78" w14:textId="77777777" w:rsidR="00E94807" w:rsidRDefault="008C18BA" w:rsidP="007F0CA0">
            <w:pPr>
              <w:ind w:leftChars="189" w:left="454"/>
              <w:jc w:val="both"/>
              <w:rPr>
                <w:rFonts w:eastAsia="標楷體"/>
              </w:rPr>
            </w:pPr>
            <w:r w:rsidRPr="006065F8">
              <w:rPr>
                <w:rFonts w:eastAsia="標楷體"/>
              </w:rPr>
              <w:t>___________________________________________________</w:t>
            </w:r>
            <w:r w:rsidRPr="006065F8">
              <w:rPr>
                <w:rFonts w:eastAsia="標楷體" w:hint="eastAsia"/>
              </w:rPr>
              <w:t>_____________</w:t>
            </w:r>
            <w:r w:rsidRPr="006065F8">
              <w:rPr>
                <w:rFonts w:eastAsia="標楷體"/>
              </w:rPr>
              <w:t>___________</w:t>
            </w:r>
            <w:r w:rsidRPr="006065F8">
              <w:rPr>
                <w:rFonts w:eastAsia="標楷體" w:hint="eastAsia"/>
              </w:rPr>
              <w:t>______</w:t>
            </w:r>
          </w:p>
          <w:p w14:paraId="6C65CA37" w14:textId="77777777" w:rsidR="00FB7740" w:rsidRDefault="00FB7740" w:rsidP="007F0CA0">
            <w:pPr>
              <w:ind w:leftChars="189" w:left="454"/>
              <w:jc w:val="both"/>
              <w:rPr>
                <w:rFonts w:eastAsia="標楷體"/>
              </w:rPr>
            </w:pPr>
          </w:p>
          <w:p w14:paraId="3008EE65" w14:textId="77777777" w:rsidR="00FB7740" w:rsidRPr="006D010B" w:rsidRDefault="00FB7740" w:rsidP="00FB7740">
            <w:pPr>
              <w:pStyle w:val="Default"/>
              <w:jc w:val="both"/>
              <w:rPr>
                <w:rFonts w:ascii="Times New Roman" w:hAnsi="Times New Roman" w:cs="Times New Roman"/>
                <w:color w:val="0000FF"/>
              </w:rPr>
            </w:pPr>
            <w:r w:rsidRPr="006D010B">
              <w:rPr>
                <w:rFonts w:ascii="Times New Roman" w:hAnsi="Times New Roman" w:cs="Times New Roman"/>
                <w:color w:val="0000FF"/>
              </w:rPr>
              <w:t>【符合</w:t>
            </w:r>
            <w:r w:rsidRPr="006D010B">
              <w:rPr>
                <w:rFonts w:ascii="Times New Roman" w:hAnsi="Times New Roman" w:cs="Times New Roman"/>
                <w:color w:val="0000FF"/>
              </w:rPr>
              <w:t>1</w:t>
            </w:r>
            <w:r w:rsidRPr="006D010B">
              <w:rPr>
                <w:rFonts w:ascii="Times New Roman" w:hAnsi="Times New Roman" w:cs="Times New Roman"/>
                <w:color w:val="0000FF"/>
              </w:rPr>
              <w:t>】評核該疾病病人及家屬對於疾病照護之看法及感受，進行就醫經驗調查，定期收集分析。</w:t>
            </w:r>
          </w:p>
          <w:p w14:paraId="6F93477C" w14:textId="77777777" w:rsidR="00FB7740" w:rsidRDefault="00FB7740" w:rsidP="00FB7740">
            <w:pPr>
              <w:jc w:val="both"/>
              <w:rPr>
                <w:rFonts w:eastAsia="標楷體"/>
              </w:rPr>
            </w:pPr>
          </w:p>
          <w:p w14:paraId="71E6E996" w14:textId="77777777" w:rsidR="00FB7740" w:rsidRDefault="00FB7740" w:rsidP="00FB7740">
            <w:pPr>
              <w:jc w:val="both"/>
              <w:rPr>
                <w:rFonts w:eastAsia="標楷體"/>
              </w:rPr>
            </w:pPr>
          </w:p>
          <w:p w14:paraId="2BAA01DB" w14:textId="77777777" w:rsidR="00FB7740" w:rsidRPr="00FB7740" w:rsidRDefault="00FB7740" w:rsidP="00FB7740">
            <w:pPr>
              <w:jc w:val="both"/>
              <w:rPr>
                <w:rFonts w:eastAsia="標楷體" w:hint="eastAsia"/>
              </w:rPr>
            </w:pPr>
          </w:p>
        </w:tc>
      </w:tr>
    </w:tbl>
    <w:p w14:paraId="494205C6"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4F2E36F9"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4E45A98"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47742EA4" w14:textId="77777777" w:rsidR="00E94807" w:rsidRPr="006065F8" w:rsidRDefault="008C18BA" w:rsidP="007F0CA0">
            <w:pPr>
              <w:rPr>
                <w:rFonts w:eastAsia="標楷體"/>
                <w:noProof/>
              </w:rPr>
            </w:pPr>
            <w:r w:rsidRPr="006065F8">
              <w:rPr>
                <w:rFonts w:eastAsia="標楷體" w:hint="eastAsia"/>
                <w:noProof/>
              </w:rPr>
              <w:t>3.2.1</w:t>
            </w:r>
          </w:p>
        </w:tc>
      </w:tr>
      <w:tr w:rsidR="003A18FA" w14:paraId="7FBE499C"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AFFCFCA"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02D3505A" w14:textId="77777777" w:rsidR="00E94807" w:rsidRPr="006065F8" w:rsidRDefault="008C18BA" w:rsidP="007F0CA0">
            <w:pPr>
              <w:rPr>
                <w:rFonts w:eastAsia="標楷體"/>
                <w:noProof/>
              </w:rPr>
            </w:pPr>
            <w:r w:rsidRPr="006065F8">
              <w:rPr>
                <w:rFonts w:eastAsia="標楷體" w:hint="eastAsia"/>
              </w:rPr>
              <w:t>警訊事件及異常事件之通報管理流程</w:t>
            </w:r>
          </w:p>
        </w:tc>
      </w:tr>
      <w:tr w:rsidR="003A18FA" w14:paraId="0E4FAE2E"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421AD95D"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1B11A0BA"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7A8483EE" w14:textId="77777777" w:rsidTr="007F0CA0">
        <w:trPr>
          <w:trHeight w:val="12776"/>
        </w:trPr>
        <w:tc>
          <w:tcPr>
            <w:tcW w:w="5000" w:type="pct"/>
            <w:gridSpan w:val="2"/>
          </w:tcPr>
          <w:p w14:paraId="21D9CD71" w14:textId="77777777" w:rsidR="00E94807" w:rsidRPr="006065F8" w:rsidRDefault="008C18BA" w:rsidP="007F0CA0">
            <w:pPr>
              <w:jc w:val="both"/>
              <w:rPr>
                <w:rFonts w:eastAsia="標楷體"/>
              </w:rPr>
            </w:pPr>
            <w:r w:rsidRPr="006065F8">
              <w:rPr>
                <w:rFonts w:eastAsia="標楷體"/>
              </w:rPr>
              <w:t>執行狀況說明</w:t>
            </w:r>
          </w:p>
          <w:p w14:paraId="3BAB1A67" w14:textId="255FE2BD" w:rsidR="00E94807" w:rsidRPr="006065F8" w:rsidRDefault="00FB7740" w:rsidP="007F0CA0">
            <w:pPr>
              <w:pStyle w:val="aa"/>
              <w:numPr>
                <w:ilvl w:val="0"/>
                <w:numId w:val="14"/>
              </w:numPr>
              <w:ind w:leftChars="0" w:left="284" w:hanging="284"/>
              <w:jc w:val="both"/>
              <w:rPr>
                <w:rFonts w:eastAsia="標楷體"/>
              </w:rPr>
            </w:pPr>
            <w:r>
              <w:rPr>
                <w:rFonts w:eastAsia="標楷體" w:hint="eastAsia"/>
              </w:rPr>
              <w:t>慢性腎臟</w:t>
            </w:r>
            <w:r w:rsidR="008C18BA">
              <w:rPr>
                <w:rFonts w:eastAsia="標楷體" w:hint="eastAsia"/>
              </w:rPr>
              <w:t>病</w:t>
            </w:r>
            <w:r w:rsidR="008C18BA" w:rsidRPr="006065F8">
              <w:rPr>
                <w:rFonts w:eastAsia="標楷體" w:hint="eastAsia"/>
              </w:rPr>
              <w:t>照護發生跡近錯失、警訊事件及異常事件的次數：</w:t>
            </w:r>
          </w:p>
          <w:tbl>
            <w:tblPr>
              <w:tblStyle w:val="3"/>
              <w:tblW w:w="0" w:type="auto"/>
              <w:tblInd w:w="24" w:type="dxa"/>
              <w:tblLayout w:type="fixed"/>
              <w:tblLook w:val="04A0" w:firstRow="1" w:lastRow="0" w:firstColumn="1" w:lastColumn="0" w:noHBand="0" w:noVBand="1"/>
            </w:tblPr>
            <w:tblGrid>
              <w:gridCol w:w="2417"/>
              <w:gridCol w:w="2597"/>
              <w:gridCol w:w="2598"/>
              <w:gridCol w:w="2598"/>
            </w:tblGrid>
            <w:tr w:rsidR="003A18FA" w14:paraId="01BFA965" w14:textId="77777777" w:rsidTr="007F0CA0">
              <w:trPr>
                <w:trHeight w:val="454"/>
                <w:tblHeader/>
              </w:trPr>
              <w:tc>
                <w:tcPr>
                  <w:tcW w:w="2417" w:type="dxa"/>
                  <w:tcBorders>
                    <w:bottom w:val="single" w:sz="4" w:space="0" w:color="auto"/>
                  </w:tcBorders>
                  <w:shd w:val="clear" w:color="auto" w:fill="F2F2F2"/>
                  <w:vAlign w:val="center"/>
                </w:tcPr>
                <w:p w14:paraId="2E20BDA8" w14:textId="77777777" w:rsidR="00E94807" w:rsidRPr="006065F8" w:rsidRDefault="008C18BA" w:rsidP="007F0CA0">
                  <w:pPr>
                    <w:tabs>
                      <w:tab w:val="left" w:pos="567"/>
                    </w:tabs>
                    <w:adjustRightInd w:val="0"/>
                    <w:spacing w:line="0" w:lineRule="atLeast"/>
                    <w:jc w:val="center"/>
                    <w:rPr>
                      <w:rFonts w:eastAsia="標楷體"/>
                      <w:kern w:val="2"/>
                      <w:sz w:val="24"/>
                    </w:rPr>
                  </w:pPr>
                  <w:r w:rsidRPr="006065F8">
                    <w:rPr>
                      <w:rFonts w:eastAsia="標楷體" w:hint="eastAsia"/>
                    </w:rPr>
                    <w:t>年度</w:t>
                  </w:r>
                </w:p>
              </w:tc>
              <w:tc>
                <w:tcPr>
                  <w:tcW w:w="2597" w:type="dxa"/>
                  <w:tcBorders>
                    <w:bottom w:val="single" w:sz="4" w:space="0" w:color="auto"/>
                  </w:tcBorders>
                  <w:shd w:val="clear" w:color="auto" w:fill="F2F2F2"/>
                  <w:vAlign w:val="center"/>
                </w:tcPr>
                <w:p w14:paraId="3918A083" w14:textId="77777777" w:rsidR="00E94807" w:rsidRPr="006065F8" w:rsidRDefault="008C18BA" w:rsidP="007F0CA0">
                  <w:pPr>
                    <w:tabs>
                      <w:tab w:val="left" w:pos="567"/>
                    </w:tabs>
                    <w:adjustRightInd w:val="0"/>
                    <w:spacing w:line="0" w:lineRule="atLeast"/>
                    <w:jc w:val="center"/>
                    <w:rPr>
                      <w:rFonts w:eastAsia="標楷體"/>
                      <w:kern w:val="2"/>
                      <w:sz w:val="24"/>
                    </w:rPr>
                  </w:pPr>
                  <w:r w:rsidRPr="006065F8">
                    <w:rPr>
                      <w:rFonts w:eastAsia="標楷體" w:hint="eastAsia"/>
                    </w:rPr>
                    <w:t>跡近錯失次數</w:t>
                  </w:r>
                </w:p>
              </w:tc>
              <w:tc>
                <w:tcPr>
                  <w:tcW w:w="2598" w:type="dxa"/>
                  <w:tcBorders>
                    <w:bottom w:val="single" w:sz="4" w:space="0" w:color="auto"/>
                  </w:tcBorders>
                  <w:shd w:val="clear" w:color="auto" w:fill="F2F2F2"/>
                  <w:vAlign w:val="center"/>
                </w:tcPr>
                <w:p w14:paraId="00D28A33" w14:textId="77777777" w:rsidR="00E94807" w:rsidRPr="006065F8" w:rsidRDefault="008C18BA" w:rsidP="007F0CA0">
                  <w:pPr>
                    <w:tabs>
                      <w:tab w:val="left" w:pos="567"/>
                    </w:tabs>
                    <w:adjustRightInd w:val="0"/>
                    <w:spacing w:line="0" w:lineRule="atLeast"/>
                    <w:jc w:val="center"/>
                    <w:rPr>
                      <w:rFonts w:eastAsia="標楷體"/>
                      <w:kern w:val="2"/>
                      <w:sz w:val="24"/>
                    </w:rPr>
                  </w:pPr>
                  <w:r w:rsidRPr="006065F8">
                    <w:rPr>
                      <w:rFonts w:eastAsia="標楷體" w:hint="eastAsia"/>
                    </w:rPr>
                    <w:t>警訊事件次數</w:t>
                  </w:r>
                </w:p>
              </w:tc>
              <w:tc>
                <w:tcPr>
                  <w:tcW w:w="2598" w:type="dxa"/>
                  <w:tcBorders>
                    <w:bottom w:val="single" w:sz="4" w:space="0" w:color="auto"/>
                  </w:tcBorders>
                  <w:shd w:val="clear" w:color="auto" w:fill="F2F2F2"/>
                  <w:vAlign w:val="center"/>
                </w:tcPr>
                <w:p w14:paraId="280C7A61" w14:textId="77777777" w:rsidR="00E94807" w:rsidRPr="006065F8" w:rsidRDefault="008C18BA" w:rsidP="007F0CA0">
                  <w:pPr>
                    <w:tabs>
                      <w:tab w:val="left" w:pos="567"/>
                    </w:tabs>
                    <w:adjustRightInd w:val="0"/>
                    <w:spacing w:line="0" w:lineRule="atLeast"/>
                    <w:jc w:val="center"/>
                    <w:rPr>
                      <w:rFonts w:eastAsia="標楷體"/>
                      <w:kern w:val="2"/>
                      <w:sz w:val="24"/>
                    </w:rPr>
                  </w:pPr>
                  <w:r w:rsidRPr="006065F8">
                    <w:rPr>
                      <w:rFonts w:eastAsia="標楷體" w:hint="eastAsia"/>
                    </w:rPr>
                    <w:t>異常事件次數</w:t>
                  </w:r>
                </w:p>
              </w:tc>
            </w:tr>
            <w:tr w:rsidR="003A18FA" w14:paraId="7B419B80" w14:textId="77777777" w:rsidTr="007F0CA0">
              <w:trPr>
                <w:trHeight w:val="454"/>
                <w:tblHeader/>
              </w:trPr>
              <w:tc>
                <w:tcPr>
                  <w:tcW w:w="2417" w:type="dxa"/>
                  <w:vAlign w:val="center"/>
                </w:tcPr>
                <w:p w14:paraId="30D2319D" w14:textId="77777777" w:rsidR="00E94807" w:rsidRPr="006065F8" w:rsidRDefault="008C18BA" w:rsidP="007F0CA0">
                  <w:pPr>
                    <w:tabs>
                      <w:tab w:val="left" w:pos="567"/>
                    </w:tabs>
                    <w:adjustRightInd w:val="0"/>
                    <w:spacing w:line="0" w:lineRule="atLeast"/>
                    <w:jc w:val="center"/>
                    <w:rPr>
                      <w:rFonts w:eastAsia="標楷體"/>
                      <w:kern w:val="2"/>
                      <w:sz w:val="24"/>
                    </w:rPr>
                  </w:pPr>
                  <w:r w:rsidRPr="006065F8">
                    <w:rPr>
                      <w:rFonts w:eastAsia="標楷體" w:hint="eastAsia"/>
                    </w:rPr>
                    <w:t>前一年度</w:t>
                  </w:r>
                </w:p>
                <w:p w14:paraId="0AC632CA" w14:textId="77777777" w:rsidR="00E94807" w:rsidRPr="006065F8" w:rsidRDefault="008C18BA" w:rsidP="007F0CA0">
                  <w:pPr>
                    <w:tabs>
                      <w:tab w:val="left" w:pos="567"/>
                    </w:tabs>
                    <w:adjustRightInd w:val="0"/>
                    <w:spacing w:line="0" w:lineRule="atLeast"/>
                    <w:jc w:val="center"/>
                    <w:rPr>
                      <w:rFonts w:eastAsia="標楷體"/>
                      <w:kern w:val="2"/>
                      <w:sz w:val="24"/>
                    </w:rPr>
                  </w:pPr>
                  <w:r w:rsidRPr="006065F8">
                    <w:rPr>
                      <w:rFonts w:eastAsia="標楷體" w:hint="eastAsia"/>
                    </w:rPr>
                    <w:t>（</w:t>
                  </w:r>
                  <w:r w:rsidRPr="006065F8">
                    <w:rPr>
                      <w:rFonts w:eastAsia="標楷體" w:hint="eastAsia"/>
                      <w:u w:val="single"/>
                    </w:rPr>
                    <w:t>填表日前一年</w:t>
                  </w:r>
                  <w:r w:rsidRPr="006065F8">
                    <w:rPr>
                      <w:rFonts w:eastAsia="標楷體"/>
                      <w:u w:val="single"/>
                    </w:rPr>
                    <w:t>1</w:t>
                  </w:r>
                  <w:r w:rsidRPr="006065F8">
                    <w:rPr>
                      <w:rFonts w:eastAsia="標楷體" w:hint="eastAsia"/>
                      <w:u w:val="single"/>
                    </w:rPr>
                    <w:t>月</w:t>
                  </w:r>
                  <w:r w:rsidRPr="006065F8">
                    <w:rPr>
                      <w:rFonts w:eastAsia="標楷體"/>
                      <w:u w:val="single"/>
                    </w:rPr>
                    <w:t>1</w:t>
                  </w:r>
                  <w:r w:rsidRPr="006065F8">
                    <w:rPr>
                      <w:rFonts w:eastAsia="標楷體" w:hint="eastAsia"/>
                      <w:u w:val="single"/>
                    </w:rPr>
                    <w:t>日至</w:t>
                  </w:r>
                  <w:r w:rsidRPr="006065F8">
                    <w:rPr>
                      <w:rFonts w:eastAsia="標楷體"/>
                      <w:u w:val="single"/>
                    </w:rPr>
                    <w:t>12</w:t>
                  </w:r>
                  <w:r w:rsidRPr="006065F8">
                    <w:rPr>
                      <w:rFonts w:eastAsia="標楷體" w:hint="eastAsia"/>
                      <w:u w:val="single"/>
                    </w:rPr>
                    <w:t>月</w:t>
                  </w:r>
                  <w:r w:rsidRPr="006065F8">
                    <w:rPr>
                      <w:rFonts w:eastAsia="標楷體"/>
                      <w:u w:val="single"/>
                    </w:rPr>
                    <w:t>31</w:t>
                  </w:r>
                  <w:r w:rsidRPr="006065F8">
                    <w:rPr>
                      <w:rFonts w:eastAsia="標楷體" w:hint="eastAsia"/>
                      <w:u w:val="single"/>
                    </w:rPr>
                    <w:t>日</w:t>
                  </w:r>
                  <w:r w:rsidRPr="006065F8">
                    <w:rPr>
                      <w:rFonts w:eastAsia="標楷體" w:hint="eastAsia"/>
                    </w:rPr>
                    <w:t>）</w:t>
                  </w:r>
                </w:p>
              </w:tc>
              <w:tc>
                <w:tcPr>
                  <w:tcW w:w="2597" w:type="dxa"/>
                  <w:vAlign w:val="center"/>
                </w:tcPr>
                <w:p w14:paraId="70971A94" w14:textId="77777777" w:rsidR="00E94807" w:rsidRPr="006065F8" w:rsidRDefault="00E94807" w:rsidP="007F0CA0">
                  <w:pPr>
                    <w:tabs>
                      <w:tab w:val="left" w:pos="567"/>
                    </w:tabs>
                    <w:adjustRightInd w:val="0"/>
                    <w:spacing w:line="0" w:lineRule="atLeast"/>
                    <w:jc w:val="both"/>
                    <w:rPr>
                      <w:rFonts w:eastAsia="標楷體"/>
                    </w:rPr>
                  </w:pPr>
                </w:p>
              </w:tc>
              <w:tc>
                <w:tcPr>
                  <w:tcW w:w="2598" w:type="dxa"/>
                  <w:vAlign w:val="center"/>
                </w:tcPr>
                <w:p w14:paraId="6FE381E2" w14:textId="77777777" w:rsidR="00E94807" w:rsidRPr="006065F8" w:rsidRDefault="00E94807" w:rsidP="007F0CA0">
                  <w:pPr>
                    <w:tabs>
                      <w:tab w:val="left" w:pos="567"/>
                    </w:tabs>
                    <w:adjustRightInd w:val="0"/>
                    <w:spacing w:line="0" w:lineRule="atLeast"/>
                    <w:jc w:val="both"/>
                    <w:rPr>
                      <w:rFonts w:eastAsia="標楷體"/>
                      <w:kern w:val="2"/>
                      <w:sz w:val="24"/>
                    </w:rPr>
                  </w:pPr>
                </w:p>
              </w:tc>
              <w:tc>
                <w:tcPr>
                  <w:tcW w:w="2598" w:type="dxa"/>
                  <w:vAlign w:val="center"/>
                </w:tcPr>
                <w:p w14:paraId="05FAA2BB" w14:textId="77777777" w:rsidR="00E94807" w:rsidRPr="006065F8" w:rsidRDefault="00E94807" w:rsidP="007F0CA0">
                  <w:pPr>
                    <w:tabs>
                      <w:tab w:val="left" w:pos="567"/>
                    </w:tabs>
                    <w:adjustRightInd w:val="0"/>
                    <w:spacing w:line="0" w:lineRule="atLeast"/>
                    <w:jc w:val="both"/>
                    <w:rPr>
                      <w:rFonts w:eastAsia="標楷體"/>
                    </w:rPr>
                  </w:pPr>
                </w:p>
              </w:tc>
            </w:tr>
            <w:tr w:rsidR="003A18FA" w14:paraId="388F7CEB" w14:textId="77777777" w:rsidTr="007F0CA0">
              <w:trPr>
                <w:trHeight w:val="454"/>
                <w:tblHeader/>
              </w:trPr>
              <w:tc>
                <w:tcPr>
                  <w:tcW w:w="2417" w:type="dxa"/>
                  <w:tcBorders>
                    <w:bottom w:val="single" w:sz="4" w:space="0" w:color="auto"/>
                  </w:tcBorders>
                  <w:vAlign w:val="center"/>
                </w:tcPr>
                <w:p w14:paraId="1EF766DA" w14:textId="77777777" w:rsidR="00E94807" w:rsidRPr="006065F8" w:rsidRDefault="008C18BA" w:rsidP="007F0CA0">
                  <w:pPr>
                    <w:tabs>
                      <w:tab w:val="left" w:pos="567"/>
                    </w:tabs>
                    <w:adjustRightInd w:val="0"/>
                    <w:spacing w:line="0" w:lineRule="atLeast"/>
                    <w:jc w:val="center"/>
                    <w:rPr>
                      <w:rFonts w:eastAsia="標楷體"/>
                      <w:kern w:val="2"/>
                      <w:sz w:val="24"/>
                    </w:rPr>
                  </w:pPr>
                  <w:r w:rsidRPr="006065F8">
                    <w:rPr>
                      <w:rFonts w:eastAsia="標楷體" w:hint="eastAsia"/>
                    </w:rPr>
                    <w:t>當年度</w:t>
                  </w:r>
                </w:p>
                <w:p w14:paraId="14317BA9" w14:textId="77777777" w:rsidR="00E94807" w:rsidRPr="006065F8" w:rsidRDefault="008C18BA" w:rsidP="007F0CA0">
                  <w:pPr>
                    <w:tabs>
                      <w:tab w:val="left" w:pos="567"/>
                    </w:tabs>
                    <w:adjustRightInd w:val="0"/>
                    <w:spacing w:line="0" w:lineRule="atLeast"/>
                    <w:jc w:val="center"/>
                    <w:rPr>
                      <w:rFonts w:eastAsia="標楷體"/>
                      <w:kern w:val="2"/>
                      <w:sz w:val="24"/>
                    </w:rPr>
                  </w:pPr>
                  <w:r w:rsidRPr="006065F8">
                    <w:rPr>
                      <w:rFonts w:eastAsia="標楷體" w:hint="eastAsia"/>
                    </w:rPr>
                    <w:t>（至填表日）</w:t>
                  </w:r>
                </w:p>
              </w:tc>
              <w:tc>
                <w:tcPr>
                  <w:tcW w:w="2597" w:type="dxa"/>
                  <w:tcBorders>
                    <w:bottom w:val="single" w:sz="4" w:space="0" w:color="auto"/>
                  </w:tcBorders>
                  <w:vAlign w:val="center"/>
                </w:tcPr>
                <w:p w14:paraId="4961BA4A" w14:textId="77777777" w:rsidR="00E94807" w:rsidRPr="006065F8" w:rsidRDefault="00E94807" w:rsidP="007F0CA0">
                  <w:pPr>
                    <w:tabs>
                      <w:tab w:val="left" w:pos="567"/>
                    </w:tabs>
                    <w:adjustRightInd w:val="0"/>
                    <w:spacing w:line="0" w:lineRule="atLeast"/>
                    <w:jc w:val="both"/>
                    <w:rPr>
                      <w:rFonts w:eastAsia="標楷體"/>
                    </w:rPr>
                  </w:pPr>
                </w:p>
              </w:tc>
              <w:tc>
                <w:tcPr>
                  <w:tcW w:w="2598" w:type="dxa"/>
                  <w:tcBorders>
                    <w:bottom w:val="single" w:sz="4" w:space="0" w:color="auto"/>
                  </w:tcBorders>
                  <w:vAlign w:val="center"/>
                </w:tcPr>
                <w:p w14:paraId="4534960E" w14:textId="77777777" w:rsidR="00E94807" w:rsidRPr="006065F8" w:rsidRDefault="00E94807" w:rsidP="007F0CA0">
                  <w:pPr>
                    <w:tabs>
                      <w:tab w:val="left" w:pos="567"/>
                    </w:tabs>
                    <w:adjustRightInd w:val="0"/>
                    <w:spacing w:line="0" w:lineRule="atLeast"/>
                    <w:jc w:val="both"/>
                    <w:rPr>
                      <w:rFonts w:eastAsia="標楷體"/>
                      <w:kern w:val="2"/>
                      <w:sz w:val="24"/>
                    </w:rPr>
                  </w:pPr>
                </w:p>
              </w:tc>
              <w:tc>
                <w:tcPr>
                  <w:tcW w:w="2598" w:type="dxa"/>
                  <w:tcBorders>
                    <w:bottom w:val="single" w:sz="4" w:space="0" w:color="auto"/>
                  </w:tcBorders>
                  <w:vAlign w:val="center"/>
                </w:tcPr>
                <w:p w14:paraId="0D6D6384" w14:textId="77777777" w:rsidR="00E94807" w:rsidRPr="006065F8" w:rsidRDefault="00E94807" w:rsidP="007F0CA0">
                  <w:pPr>
                    <w:tabs>
                      <w:tab w:val="left" w:pos="567"/>
                    </w:tabs>
                    <w:adjustRightInd w:val="0"/>
                    <w:spacing w:line="0" w:lineRule="atLeast"/>
                    <w:jc w:val="both"/>
                    <w:rPr>
                      <w:rFonts w:eastAsia="標楷體"/>
                    </w:rPr>
                  </w:pPr>
                </w:p>
              </w:tc>
            </w:tr>
          </w:tbl>
          <w:p w14:paraId="3A59317B" w14:textId="77777777" w:rsidR="00FB7740" w:rsidRPr="00263B42" w:rsidRDefault="00FB7740" w:rsidP="00FB7740">
            <w:pPr>
              <w:jc w:val="both"/>
              <w:rPr>
                <w:rFonts w:eastAsia="標楷體"/>
                <w:color w:val="0000FF"/>
              </w:rPr>
            </w:pPr>
            <w:r w:rsidRPr="00263B42">
              <w:rPr>
                <w:rFonts w:eastAsia="標楷體"/>
                <w:color w:val="0000FF"/>
              </w:rPr>
              <w:t>【符合</w:t>
            </w:r>
            <w:r w:rsidRPr="00263B42">
              <w:rPr>
                <w:rFonts w:eastAsia="標楷體"/>
                <w:color w:val="0000FF"/>
              </w:rPr>
              <w:t>1</w:t>
            </w:r>
            <w:r w:rsidRPr="00263B42">
              <w:rPr>
                <w:rFonts w:eastAsia="標楷體"/>
                <w:color w:val="0000FF"/>
              </w:rPr>
              <w:t>】依據疾病特性，辨識病人處置照護過程可能發生之警訊或異常事件，並建立病人安全通報及檢討機制。</w:t>
            </w:r>
          </w:p>
          <w:p w14:paraId="76C5AE84" w14:textId="77777777" w:rsidR="00E94807" w:rsidRDefault="00E94807" w:rsidP="007F0CA0">
            <w:pPr>
              <w:pStyle w:val="aa"/>
              <w:jc w:val="both"/>
              <w:rPr>
                <w:rFonts w:eastAsia="標楷體"/>
              </w:rPr>
            </w:pPr>
          </w:p>
          <w:p w14:paraId="544F24A1" w14:textId="77777777" w:rsidR="00FB7740" w:rsidRDefault="00FB7740" w:rsidP="007F0CA0">
            <w:pPr>
              <w:pStyle w:val="aa"/>
              <w:jc w:val="both"/>
              <w:rPr>
                <w:rFonts w:eastAsia="標楷體"/>
              </w:rPr>
            </w:pPr>
          </w:p>
          <w:p w14:paraId="6F507224" w14:textId="77777777" w:rsidR="00FB7740" w:rsidRPr="00263B42" w:rsidRDefault="00FB7740" w:rsidP="00FB7740">
            <w:pPr>
              <w:jc w:val="both"/>
              <w:rPr>
                <w:rFonts w:eastAsia="標楷體"/>
                <w:color w:val="0000FF"/>
              </w:rPr>
            </w:pPr>
            <w:r w:rsidRPr="00263B42">
              <w:rPr>
                <w:rFonts w:eastAsia="標楷體"/>
                <w:color w:val="0000FF"/>
              </w:rPr>
              <w:t>【符合</w:t>
            </w:r>
            <w:r w:rsidRPr="00263B42">
              <w:rPr>
                <w:rFonts w:eastAsia="標楷體"/>
                <w:color w:val="0000FF"/>
              </w:rPr>
              <w:t>2</w:t>
            </w:r>
            <w:r w:rsidRPr="00263B42">
              <w:rPr>
                <w:rFonts w:eastAsia="標楷體"/>
                <w:color w:val="0000FF"/>
              </w:rPr>
              <w:t>】如發生跡近錯失、警訊事件及異常事件，有追蹤、分析、檢討改善之流程。</w:t>
            </w:r>
          </w:p>
          <w:p w14:paraId="250ED781" w14:textId="77777777" w:rsidR="00FB7740" w:rsidRDefault="00FB7740" w:rsidP="007F0CA0">
            <w:pPr>
              <w:pStyle w:val="aa"/>
              <w:jc w:val="both"/>
              <w:rPr>
                <w:rFonts w:eastAsia="標楷體"/>
              </w:rPr>
            </w:pPr>
          </w:p>
          <w:p w14:paraId="302E712C" w14:textId="77777777" w:rsidR="00FB7740" w:rsidRDefault="00FB7740" w:rsidP="007F0CA0">
            <w:pPr>
              <w:pStyle w:val="aa"/>
              <w:jc w:val="both"/>
              <w:rPr>
                <w:rFonts w:eastAsia="標楷體"/>
              </w:rPr>
            </w:pPr>
          </w:p>
          <w:p w14:paraId="00B86B32" w14:textId="77777777" w:rsidR="00FB7740" w:rsidRPr="00263B42" w:rsidRDefault="00FB7740" w:rsidP="00FB7740">
            <w:pPr>
              <w:jc w:val="both"/>
              <w:rPr>
                <w:rFonts w:eastAsia="標楷體"/>
                <w:color w:val="0000FF"/>
              </w:rPr>
            </w:pPr>
            <w:r w:rsidRPr="00263B42">
              <w:rPr>
                <w:rFonts w:eastAsia="標楷體"/>
                <w:color w:val="0000FF"/>
              </w:rPr>
              <w:t>【符合</w:t>
            </w:r>
            <w:r w:rsidRPr="00263B42">
              <w:rPr>
                <w:rFonts w:eastAsia="標楷體"/>
                <w:color w:val="0000FF"/>
              </w:rPr>
              <w:t>3</w:t>
            </w:r>
            <w:r w:rsidRPr="00263B42">
              <w:rPr>
                <w:rFonts w:eastAsia="標楷體"/>
                <w:color w:val="0000FF"/>
              </w:rPr>
              <w:t>】運用事件分析結果，改善相關執行作法。</w:t>
            </w:r>
          </w:p>
          <w:p w14:paraId="73B82586" w14:textId="77777777" w:rsidR="00FB7740" w:rsidRPr="00FB7740" w:rsidRDefault="00FB7740" w:rsidP="007F0CA0">
            <w:pPr>
              <w:pStyle w:val="aa"/>
              <w:jc w:val="both"/>
              <w:rPr>
                <w:rFonts w:eastAsia="標楷體" w:hint="eastAsia"/>
              </w:rPr>
            </w:pPr>
          </w:p>
        </w:tc>
      </w:tr>
    </w:tbl>
    <w:p w14:paraId="48C64436"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1AE064B5"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933A41B"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4D2B8D81" w14:textId="77777777" w:rsidR="00E94807" w:rsidRPr="006065F8" w:rsidRDefault="008C18BA" w:rsidP="007F0CA0">
            <w:pPr>
              <w:rPr>
                <w:rFonts w:eastAsia="標楷體"/>
                <w:noProof/>
              </w:rPr>
            </w:pPr>
            <w:r w:rsidRPr="006065F8">
              <w:rPr>
                <w:rFonts w:eastAsia="標楷體" w:hint="eastAsia"/>
                <w:noProof/>
              </w:rPr>
              <w:t>3.3.1</w:t>
            </w:r>
          </w:p>
        </w:tc>
      </w:tr>
      <w:tr w:rsidR="003A18FA" w14:paraId="13035A02"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D843B3D"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44E15193" w14:textId="77777777" w:rsidR="00E94807" w:rsidRPr="006065F8" w:rsidRDefault="008C18BA" w:rsidP="007F0CA0">
            <w:pPr>
              <w:rPr>
                <w:rFonts w:eastAsia="標楷體"/>
                <w:noProof/>
              </w:rPr>
            </w:pPr>
            <w:r w:rsidRPr="006065F8">
              <w:rPr>
                <w:rFonts w:eastAsia="標楷體" w:hint="eastAsia"/>
              </w:rPr>
              <w:t>疾病照護品質提升專案</w:t>
            </w:r>
          </w:p>
        </w:tc>
      </w:tr>
      <w:tr w:rsidR="003A18FA" w14:paraId="354562A6"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2A0BDE5"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6BA1B263"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3B2E6D03" w14:textId="77777777" w:rsidTr="007F0CA0">
        <w:trPr>
          <w:trHeight w:val="12776"/>
        </w:trPr>
        <w:tc>
          <w:tcPr>
            <w:tcW w:w="5000" w:type="pct"/>
            <w:gridSpan w:val="2"/>
          </w:tcPr>
          <w:p w14:paraId="3B156225" w14:textId="77777777" w:rsidR="00E94807" w:rsidRDefault="008C18BA" w:rsidP="007F0CA0">
            <w:pPr>
              <w:jc w:val="both"/>
              <w:rPr>
                <w:rFonts w:eastAsia="標楷體"/>
              </w:rPr>
            </w:pPr>
            <w:r w:rsidRPr="006065F8">
              <w:rPr>
                <w:rFonts w:eastAsia="標楷體"/>
              </w:rPr>
              <w:t>執行狀況說明</w:t>
            </w:r>
          </w:p>
          <w:p w14:paraId="08D64BB3" w14:textId="77777777" w:rsidR="00FB7740" w:rsidRPr="008D4A66" w:rsidRDefault="00FB7740" w:rsidP="00FB7740">
            <w:pPr>
              <w:pStyle w:val="Default"/>
              <w:jc w:val="both"/>
              <w:rPr>
                <w:rFonts w:ascii="Times New Roman" w:hAnsi="Times New Roman" w:cs="Times New Roman"/>
                <w:color w:val="0000FF"/>
              </w:rPr>
            </w:pPr>
            <w:r w:rsidRPr="008D4A66">
              <w:rPr>
                <w:rFonts w:ascii="Times New Roman" w:hAnsi="Times New Roman" w:cs="Times New Roman"/>
                <w:color w:val="0000FF"/>
              </w:rPr>
              <w:t>【符合</w:t>
            </w:r>
            <w:r w:rsidRPr="008D4A66">
              <w:rPr>
                <w:rFonts w:ascii="Times New Roman" w:hAnsi="Times New Roman" w:cs="Times New Roman"/>
                <w:color w:val="0000FF"/>
              </w:rPr>
              <w:t>1</w:t>
            </w:r>
            <w:r w:rsidRPr="008D4A66">
              <w:rPr>
                <w:rFonts w:ascii="Times New Roman" w:hAnsi="Times New Roman" w:cs="Times New Roman"/>
                <w:color w:val="0000FF"/>
              </w:rPr>
              <w:t>】使用品質提升工具，以疾病照護層面整合及分析資料。</w:t>
            </w:r>
          </w:p>
          <w:p w14:paraId="56E49BDB" w14:textId="77777777" w:rsidR="00FB7740" w:rsidRDefault="00FB7740" w:rsidP="007F0CA0">
            <w:pPr>
              <w:jc w:val="both"/>
              <w:rPr>
                <w:rFonts w:eastAsia="標楷體"/>
              </w:rPr>
            </w:pPr>
          </w:p>
          <w:p w14:paraId="67FEE158" w14:textId="77777777" w:rsidR="00FB7740" w:rsidRDefault="00FB7740" w:rsidP="007F0CA0">
            <w:pPr>
              <w:jc w:val="both"/>
              <w:rPr>
                <w:rFonts w:eastAsia="標楷體"/>
              </w:rPr>
            </w:pPr>
          </w:p>
          <w:p w14:paraId="1B247C9E" w14:textId="77777777" w:rsidR="00FB7740" w:rsidRPr="008D4A66" w:rsidRDefault="00FB7740" w:rsidP="00FB7740">
            <w:pPr>
              <w:pStyle w:val="Default"/>
              <w:jc w:val="both"/>
              <w:rPr>
                <w:rFonts w:ascii="Times New Roman" w:hAnsi="Times New Roman" w:cs="Times New Roman"/>
                <w:color w:val="0000FF"/>
              </w:rPr>
            </w:pPr>
            <w:r w:rsidRPr="008D4A66">
              <w:rPr>
                <w:rFonts w:ascii="Times New Roman" w:hAnsi="Times New Roman" w:cs="Times New Roman"/>
                <w:color w:val="0000FF"/>
              </w:rPr>
              <w:t>【符合</w:t>
            </w:r>
            <w:r w:rsidRPr="008D4A66">
              <w:rPr>
                <w:rFonts w:ascii="Times New Roman" w:hAnsi="Times New Roman" w:cs="Times New Roman"/>
                <w:color w:val="0000FF"/>
              </w:rPr>
              <w:t>2</w:t>
            </w:r>
            <w:r w:rsidRPr="008D4A66">
              <w:rPr>
                <w:rFonts w:ascii="Times New Roman" w:hAnsi="Times New Roman" w:cs="Times New Roman"/>
                <w:color w:val="0000FF"/>
              </w:rPr>
              <w:t>】運用品質監測指標收集分析結果，品質監測管理人員應將數值訊息適時回饋團隊，作為輔助管理營運決策及疾病照護改善之依據。</w:t>
            </w:r>
          </w:p>
          <w:p w14:paraId="18703EFC" w14:textId="77777777" w:rsidR="00FB7740" w:rsidRDefault="00FB7740" w:rsidP="007F0CA0">
            <w:pPr>
              <w:jc w:val="both"/>
              <w:rPr>
                <w:rFonts w:eastAsia="標楷體"/>
              </w:rPr>
            </w:pPr>
          </w:p>
          <w:p w14:paraId="4AEAD5BB" w14:textId="77777777" w:rsidR="00FB7740" w:rsidRDefault="00FB7740" w:rsidP="007F0CA0">
            <w:pPr>
              <w:jc w:val="both"/>
              <w:rPr>
                <w:rFonts w:eastAsia="標楷體"/>
              </w:rPr>
            </w:pPr>
          </w:p>
          <w:p w14:paraId="1EE034AF" w14:textId="77777777" w:rsidR="00FB7740" w:rsidRDefault="00FB7740" w:rsidP="00FB7740">
            <w:pPr>
              <w:pStyle w:val="Default"/>
              <w:jc w:val="both"/>
              <w:rPr>
                <w:rFonts w:ascii="Times New Roman" w:hAnsi="Times New Roman" w:cs="Times New Roman"/>
                <w:color w:val="0000FF"/>
              </w:rPr>
            </w:pPr>
            <w:r w:rsidRPr="008D4A66">
              <w:rPr>
                <w:rFonts w:ascii="Times New Roman" w:hAnsi="Times New Roman" w:cs="Times New Roman"/>
                <w:color w:val="0000FF"/>
              </w:rPr>
              <w:t>【符合</w:t>
            </w:r>
            <w:r w:rsidRPr="008D4A66">
              <w:rPr>
                <w:rFonts w:ascii="Times New Roman" w:hAnsi="Times New Roman" w:cs="Times New Roman"/>
                <w:color w:val="0000FF"/>
              </w:rPr>
              <w:t>3</w:t>
            </w:r>
            <w:r w:rsidRPr="008D4A66">
              <w:rPr>
                <w:rFonts w:ascii="Times New Roman" w:hAnsi="Times New Roman" w:cs="Times New Roman"/>
                <w:color w:val="0000FF"/>
              </w:rPr>
              <w:t>】過去</w:t>
            </w:r>
            <w:r w:rsidRPr="008D4A66">
              <w:rPr>
                <w:rFonts w:ascii="Times New Roman" w:hAnsi="Times New Roman" w:cs="Times New Roman"/>
                <w:color w:val="0000FF"/>
              </w:rPr>
              <w:t>2</w:t>
            </w:r>
            <w:r w:rsidRPr="008D4A66">
              <w:rPr>
                <w:rFonts w:ascii="Times New Roman" w:hAnsi="Times New Roman" w:cs="Times New Roman"/>
                <w:color w:val="0000FF"/>
              </w:rPr>
              <w:t>年有推動疾病照護品質提升專案且具成效，且專案成員需包含跨領域成員。</w:t>
            </w:r>
          </w:p>
          <w:p w14:paraId="4AF2C96B" w14:textId="77777777" w:rsidR="00A47CDA" w:rsidRPr="008D4A66" w:rsidRDefault="00A47CDA" w:rsidP="00FB7740">
            <w:pPr>
              <w:pStyle w:val="Default"/>
              <w:jc w:val="both"/>
              <w:rPr>
                <w:rFonts w:ascii="Times New Roman" w:hAnsi="Times New Roman" w:cs="Times New Roman" w:hint="eastAsia"/>
                <w:color w:val="0000FF"/>
              </w:rPr>
            </w:pPr>
          </w:p>
          <w:p w14:paraId="41E64D40" w14:textId="75AE624C" w:rsidR="00FB7740" w:rsidRPr="00FB7740" w:rsidRDefault="00A47CDA" w:rsidP="007F0CA0">
            <w:pPr>
              <w:jc w:val="both"/>
              <w:rPr>
                <w:rFonts w:eastAsia="標楷體" w:hint="eastAsia"/>
              </w:rPr>
            </w:pPr>
            <w:r w:rsidRPr="008D4A66">
              <w:rPr>
                <w:color w:val="0000FF"/>
              </w:rPr>
              <w:t>【</w:t>
            </w:r>
            <w:r w:rsidRPr="00A47CDA">
              <w:rPr>
                <w:rFonts w:eastAsia="標楷體"/>
                <w:color w:val="0000FF"/>
                <w:kern w:val="0"/>
              </w:rPr>
              <w:t>符合</w:t>
            </w:r>
            <w:r w:rsidRPr="00A47CDA">
              <w:rPr>
                <w:rFonts w:eastAsia="標楷體" w:hint="eastAsia"/>
                <w:color w:val="0000FF"/>
                <w:kern w:val="0"/>
              </w:rPr>
              <w:t>4</w:t>
            </w:r>
            <w:r w:rsidRPr="00A47CDA">
              <w:rPr>
                <w:rFonts w:eastAsia="標楷體"/>
                <w:color w:val="0000FF"/>
                <w:kern w:val="0"/>
              </w:rPr>
              <w:t>】醫療品質提升專案成果內化為醫療機構經常性措施。</w:t>
            </w:r>
          </w:p>
        </w:tc>
      </w:tr>
    </w:tbl>
    <w:p w14:paraId="7F18E0FB" w14:textId="77777777" w:rsidR="00E94807" w:rsidRPr="006065F8" w:rsidRDefault="008C18BA" w:rsidP="00E94807">
      <w:pPr>
        <w:widowControl/>
        <w:rPr>
          <w:rFonts w:eastAsia="標楷體"/>
        </w:rPr>
      </w:pPr>
      <w:r w:rsidRPr="006065F8">
        <w:rPr>
          <w:rFonts w:eastAsia="標楷體"/>
        </w:rPr>
        <w:br w:type="page"/>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16C8FBF2"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787BF5AA"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468C7DF5" w14:textId="77777777" w:rsidR="00E94807" w:rsidRPr="006065F8" w:rsidRDefault="008C18BA" w:rsidP="007F0CA0">
            <w:pPr>
              <w:rPr>
                <w:rFonts w:eastAsia="標楷體"/>
                <w:noProof/>
              </w:rPr>
            </w:pPr>
            <w:r w:rsidRPr="006065F8">
              <w:rPr>
                <w:rFonts w:eastAsia="標楷體" w:hint="eastAsia"/>
                <w:noProof/>
              </w:rPr>
              <w:t>3.3.2</w:t>
            </w:r>
          </w:p>
        </w:tc>
      </w:tr>
      <w:tr w:rsidR="003A18FA" w14:paraId="34ABA27F"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7762185"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49F0C468" w14:textId="77777777" w:rsidR="00E94807" w:rsidRPr="006065F8" w:rsidRDefault="008C18BA" w:rsidP="007F0CA0">
            <w:pPr>
              <w:rPr>
                <w:rFonts w:eastAsia="標楷體"/>
                <w:noProof/>
              </w:rPr>
            </w:pPr>
            <w:r w:rsidRPr="006065F8">
              <w:rPr>
                <w:rFonts w:eastAsia="標楷體" w:hint="eastAsia"/>
              </w:rPr>
              <w:t>臨床成效分析</w:t>
            </w:r>
          </w:p>
        </w:tc>
      </w:tr>
      <w:tr w:rsidR="003A18FA" w14:paraId="13EFF2AB"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3785BE60"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20E5335B"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037F479C" w14:textId="77777777" w:rsidTr="007F0CA0">
        <w:trPr>
          <w:trHeight w:val="12776"/>
        </w:trPr>
        <w:tc>
          <w:tcPr>
            <w:tcW w:w="5000" w:type="pct"/>
            <w:gridSpan w:val="2"/>
          </w:tcPr>
          <w:p w14:paraId="04F609E3" w14:textId="77777777" w:rsidR="00E94807" w:rsidRDefault="008C18BA" w:rsidP="007F0CA0">
            <w:pPr>
              <w:jc w:val="both"/>
              <w:rPr>
                <w:rFonts w:eastAsia="標楷體"/>
              </w:rPr>
            </w:pPr>
            <w:r w:rsidRPr="006065F8">
              <w:rPr>
                <w:rFonts w:eastAsia="標楷體"/>
              </w:rPr>
              <w:t>執行狀況說明</w:t>
            </w:r>
          </w:p>
          <w:p w14:paraId="2F1D296A" w14:textId="77777777" w:rsidR="00FB7740" w:rsidRDefault="00FB7740" w:rsidP="00FB7740">
            <w:pPr>
              <w:jc w:val="both"/>
              <w:rPr>
                <w:rFonts w:eastAsia="標楷體"/>
                <w:color w:val="0000FF"/>
              </w:rPr>
            </w:pPr>
            <w:r w:rsidRPr="005B556A">
              <w:rPr>
                <w:rFonts w:eastAsia="標楷體"/>
                <w:color w:val="0000FF"/>
              </w:rPr>
              <w:t>【符合</w:t>
            </w:r>
            <w:r w:rsidRPr="005B556A">
              <w:rPr>
                <w:rFonts w:eastAsia="標楷體"/>
                <w:color w:val="0000FF"/>
              </w:rPr>
              <w:t>1</w:t>
            </w:r>
            <w:r w:rsidRPr="005B556A">
              <w:rPr>
                <w:rFonts w:eastAsia="標楷體"/>
                <w:color w:val="0000FF"/>
              </w:rPr>
              <w:t>】對於疾病照護計畫執行狀況應有監測執行成效之機制，如：死亡率、併發症、症狀減除、功能恢復等。</w:t>
            </w:r>
          </w:p>
          <w:p w14:paraId="31EC07E5" w14:textId="77777777" w:rsidR="00FB7740" w:rsidRDefault="00FB7740" w:rsidP="007F0CA0">
            <w:pPr>
              <w:jc w:val="both"/>
              <w:rPr>
                <w:rFonts w:eastAsia="標楷體"/>
              </w:rPr>
            </w:pPr>
          </w:p>
          <w:p w14:paraId="2391564F" w14:textId="77777777" w:rsidR="00FB7740" w:rsidRDefault="00FB7740" w:rsidP="007F0CA0">
            <w:pPr>
              <w:jc w:val="both"/>
              <w:rPr>
                <w:rFonts w:eastAsia="標楷體"/>
              </w:rPr>
            </w:pPr>
          </w:p>
          <w:p w14:paraId="773D3DF8" w14:textId="77777777" w:rsidR="00FB7740" w:rsidRPr="00FB7740" w:rsidRDefault="00FB7740" w:rsidP="007F0CA0">
            <w:pPr>
              <w:jc w:val="both"/>
              <w:rPr>
                <w:rFonts w:eastAsia="標楷體" w:hint="eastAsia"/>
              </w:rPr>
            </w:pPr>
          </w:p>
        </w:tc>
      </w:tr>
    </w:tbl>
    <w:p w14:paraId="44EAF088" w14:textId="77777777" w:rsidR="00E94807" w:rsidRPr="006065F8" w:rsidRDefault="00E94807" w:rsidP="00E94807">
      <w:pPr>
        <w:rPr>
          <w:rFonts w:eastAsia="標楷體"/>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5E93F662"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041A687A" w14:textId="77777777" w:rsidR="00E94807" w:rsidRPr="006065F8" w:rsidRDefault="008C18BA" w:rsidP="007F0CA0">
            <w:pPr>
              <w:jc w:val="distribute"/>
              <w:rPr>
                <w:rFonts w:eastAsia="標楷體"/>
              </w:rPr>
            </w:pPr>
            <w:r w:rsidRPr="006065F8">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0426C659" w14:textId="77777777" w:rsidR="00E94807" w:rsidRPr="006065F8" w:rsidRDefault="008C18BA" w:rsidP="007F0CA0">
            <w:pPr>
              <w:rPr>
                <w:rFonts w:eastAsia="標楷體"/>
                <w:noProof/>
              </w:rPr>
            </w:pPr>
            <w:r w:rsidRPr="006065F8">
              <w:rPr>
                <w:rFonts w:eastAsia="標楷體" w:hint="eastAsia"/>
                <w:noProof/>
              </w:rPr>
              <w:t>3.3.3</w:t>
            </w:r>
          </w:p>
        </w:tc>
      </w:tr>
      <w:tr w:rsidR="003A18FA" w14:paraId="7D9DD6F0"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6D5FF453" w14:textId="77777777" w:rsidR="00E94807" w:rsidRPr="006065F8" w:rsidRDefault="008C18BA" w:rsidP="007F0CA0">
            <w:pPr>
              <w:jc w:val="distribute"/>
              <w:rPr>
                <w:rFonts w:eastAsia="標楷體"/>
              </w:rPr>
            </w:pPr>
            <w:r w:rsidRPr="006065F8">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152D157B" w14:textId="77777777" w:rsidR="00E94807" w:rsidRPr="006065F8" w:rsidRDefault="008C18BA" w:rsidP="007F0CA0">
            <w:pPr>
              <w:rPr>
                <w:rFonts w:eastAsia="標楷體"/>
                <w:noProof/>
              </w:rPr>
            </w:pPr>
            <w:r w:rsidRPr="006065F8">
              <w:rPr>
                <w:rFonts w:eastAsia="標楷體" w:hint="eastAsia"/>
              </w:rPr>
              <w:t>醫療資源之整合與利用分析</w:t>
            </w:r>
          </w:p>
        </w:tc>
      </w:tr>
      <w:tr w:rsidR="003A18FA" w14:paraId="383D88AC" w14:textId="77777777" w:rsidTr="007F0CA0">
        <w:tc>
          <w:tcPr>
            <w:tcW w:w="896" w:type="pct"/>
            <w:tcBorders>
              <w:top w:val="single" w:sz="4" w:space="0" w:color="auto"/>
              <w:left w:val="single" w:sz="4" w:space="0" w:color="auto"/>
              <w:bottom w:val="single" w:sz="4" w:space="0" w:color="auto"/>
              <w:right w:val="single" w:sz="4" w:space="0" w:color="auto"/>
            </w:tcBorders>
            <w:vAlign w:val="center"/>
          </w:tcPr>
          <w:p w14:paraId="2B4BAB6D" w14:textId="77777777" w:rsidR="008934AF" w:rsidRPr="006065F8" w:rsidRDefault="008C18BA" w:rsidP="008934AF">
            <w:pPr>
              <w:jc w:val="distribute"/>
              <w:rPr>
                <w:rFonts w:eastAsia="標楷體"/>
              </w:rPr>
            </w:pPr>
            <w:r w:rsidRPr="006065F8">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10FC405A" w14:textId="77777777" w:rsidR="008934AF" w:rsidRPr="006065F8"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42A75DAB" w14:textId="77777777" w:rsidTr="007F0CA0">
        <w:trPr>
          <w:trHeight w:val="12776"/>
        </w:trPr>
        <w:tc>
          <w:tcPr>
            <w:tcW w:w="5000" w:type="pct"/>
            <w:gridSpan w:val="2"/>
          </w:tcPr>
          <w:p w14:paraId="0094B8A7" w14:textId="77777777" w:rsidR="00E94807" w:rsidRDefault="008C18BA" w:rsidP="007F0CA0">
            <w:pPr>
              <w:jc w:val="both"/>
              <w:rPr>
                <w:rFonts w:eastAsia="標楷體"/>
              </w:rPr>
            </w:pPr>
            <w:r w:rsidRPr="006065F8">
              <w:rPr>
                <w:rFonts w:eastAsia="標楷體"/>
              </w:rPr>
              <w:t>執行狀況說明</w:t>
            </w:r>
          </w:p>
          <w:p w14:paraId="634238A7" w14:textId="77777777" w:rsidR="00FB7740" w:rsidRPr="005B556A" w:rsidRDefault="00FB7740" w:rsidP="00FB7740">
            <w:pPr>
              <w:pStyle w:val="Default"/>
              <w:jc w:val="both"/>
              <w:rPr>
                <w:rFonts w:ascii="Times New Roman" w:hAnsi="Times New Roman" w:cs="Times New Roman"/>
                <w:color w:val="291FF9"/>
              </w:rPr>
            </w:pPr>
            <w:r w:rsidRPr="005B556A">
              <w:rPr>
                <w:rFonts w:ascii="Times New Roman" w:hAnsi="Times New Roman" w:cs="Times New Roman"/>
                <w:color w:val="291FF9"/>
              </w:rPr>
              <w:t>【符合</w:t>
            </w:r>
            <w:r w:rsidRPr="005B556A">
              <w:rPr>
                <w:rFonts w:ascii="Times New Roman" w:hAnsi="Times New Roman" w:cs="Times New Roman"/>
                <w:b/>
                <w:bCs/>
                <w:color w:val="291FF9"/>
              </w:rPr>
              <w:t>1</w:t>
            </w:r>
            <w:r w:rsidRPr="005B556A">
              <w:rPr>
                <w:rFonts w:ascii="Times New Roman" w:hAnsi="Times New Roman" w:cs="Times New Roman"/>
                <w:color w:val="291FF9"/>
              </w:rPr>
              <w:t>】對於疾病照護計畫執行狀況，應對於醫療資源的整合與利用，有監測執行成效之機制，如：醫療成本、社區資源、明智選擇</w:t>
            </w:r>
            <w:r w:rsidRPr="005B556A">
              <w:rPr>
                <w:rFonts w:ascii="Times New Roman" w:hAnsi="Times New Roman" w:cs="Times New Roman"/>
                <w:color w:val="291FF9"/>
              </w:rPr>
              <w:t>(Choosing Wisely)</w:t>
            </w:r>
            <w:r w:rsidRPr="005B556A">
              <w:rPr>
                <w:rFonts w:ascii="Times New Roman" w:hAnsi="Times New Roman" w:cs="Times New Roman"/>
                <w:color w:val="291FF9"/>
              </w:rPr>
              <w:t>、韌性</w:t>
            </w:r>
            <w:r w:rsidRPr="005B556A">
              <w:rPr>
                <w:rFonts w:ascii="Times New Roman" w:hAnsi="Times New Roman" w:cs="Times New Roman"/>
                <w:color w:val="291FF9"/>
              </w:rPr>
              <w:t xml:space="preserve">(Resilience) </w:t>
            </w:r>
            <w:r w:rsidRPr="005B556A">
              <w:rPr>
                <w:rFonts w:ascii="Times New Roman" w:hAnsi="Times New Roman" w:cs="Times New Roman"/>
                <w:color w:val="291FF9"/>
              </w:rPr>
              <w:t>、數位轉型等，並可分析導入整合照護模式前、後於成本與資源之差異。</w:t>
            </w:r>
          </w:p>
          <w:p w14:paraId="2BB10F5E" w14:textId="77777777" w:rsidR="00FB7740" w:rsidRPr="00FB7740" w:rsidRDefault="00FB7740" w:rsidP="007F0CA0">
            <w:pPr>
              <w:jc w:val="both"/>
              <w:rPr>
                <w:rFonts w:eastAsia="標楷體" w:hint="eastAsia"/>
              </w:rPr>
            </w:pPr>
          </w:p>
        </w:tc>
      </w:tr>
    </w:tbl>
    <w:p w14:paraId="29C13EC4" w14:textId="77777777" w:rsidR="00FA6DA1" w:rsidRPr="00332536" w:rsidRDefault="00FA6DA1" w:rsidP="00FA6DA1">
      <w:pPr>
        <w:widowControl/>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23542F20" w14:textId="77777777" w:rsidTr="00292D99">
        <w:tc>
          <w:tcPr>
            <w:tcW w:w="896" w:type="pct"/>
            <w:tcBorders>
              <w:top w:val="single" w:sz="4" w:space="0" w:color="auto"/>
              <w:left w:val="single" w:sz="4" w:space="0" w:color="auto"/>
              <w:bottom w:val="single" w:sz="4" w:space="0" w:color="auto"/>
              <w:right w:val="single" w:sz="4" w:space="0" w:color="auto"/>
            </w:tcBorders>
            <w:vAlign w:val="center"/>
          </w:tcPr>
          <w:p w14:paraId="7591B047" w14:textId="77777777" w:rsidR="00FA6DA1" w:rsidRPr="00332536" w:rsidRDefault="008C18BA" w:rsidP="00292D99">
            <w:pPr>
              <w:jc w:val="distribute"/>
              <w:rPr>
                <w:rFonts w:eastAsia="標楷體"/>
              </w:rPr>
            </w:pPr>
            <w:r w:rsidRPr="00332536">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71249424" w14:textId="77777777" w:rsidR="00FA6DA1" w:rsidRPr="00332536" w:rsidRDefault="008C18BA" w:rsidP="00292D99">
            <w:pPr>
              <w:rPr>
                <w:rFonts w:eastAsia="標楷體"/>
                <w:noProof/>
              </w:rPr>
            </w:pPr>
            <w:r w:rsidRPr="00332536">
              <w:rPr>
                <w:rFonts w:eastAsia="標楷體" w:hint="eastAsia"/>
                <w:noProof/>
              </w:rPr>
              <w:t>3.3.4</w:t>
            </w:r>
          </w:p>
        </w:tc>
      </w:tr>
      <w:tr w:rsidR="003A18FA" w14:paraId="1CF123B7" w14:textId="77777777" w:rsidTr="00292D99">
        <w:tc>
          <w:tcPr>
            <w:tcW w:w="896" w:type="pct"/>
            <w:tcBorders>
              <w:top w:val="single" w:sz="4" w:space="0" w:color="auto"/>
              <w:left w:val="single" w:sz="4" w:space="0" w:color="auto"/>
              <w:bottom w:val="single" w:sz="4" w:space="0" w:color="auto"/>
              <w:right w:val="single" w:sz="4" w:space="0" w:color="auto"/>
            </w:tcBorders>
            <w:vAlign w:val="center"/>
          </w:tcPr>
          <w:p w14:paraId="6FA0B6D0" w14:textId="77777777" w:rsidR="00FA6DA1" w:rsidRPr="00332536" w:rsidRDefault="008C18BA" w:rsidP="00292D99">
            <w:pPr>
              <w:jc w:val="distribute"/>
              <w:rPr>
                <w:rFonts w:eastAsia="標楷體"/>
              </w:rPr>
            </w:pPr>
            <w:r w:rsidRPr="00332536">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039241C0" w14:textId="77777777" w:rsidR="00FA6DA1" w:rsidRPr="00332536" w:rsidRDefault="008C18BA" w:rsidP="00292D99">
            <w:pPr>
              <w:rPr>
                <w:rFonts w:eastAsia="標楷體"/>
                <w:noProof/>
              </w:rPr>
            </w:pPr>
            <w:r w:rsidRPr="00332536">
              <w:rPr>
                <w:rFonts w:eastAsia="標楷體" w:hint="eastAsia"/>
              </w:rPr>
              <w:t>資訊化成效</w:t>
            </w:r>
          </w:p>
        </w:tc>
      </w:tr>
      <w:tr w:rsidR="003A18FA" w14:paraId="1BB65F3C" w14:textId="77777777" w:rsidTr="00292D99">
        <w:tc>
          <w:tcPr>
            <w:tcW w:w="896" w:type="pct"/>
            <w:tcBorders>
              <w:top w:val="single" w:sz="4" w:space="0" w:color="auto"/>
              <w:left w:val="single" w:sz="4" w:space="0" w:color="auto"/>
              <w:bottom w:val="single" w:sz="4" w:space="0" w:color="auto"/>
              <w:right w:val="single" w:sz="4" w:space="0" w:color="auto"/>
            </w:tcBorders>
            <w:vAlign w:val="center"/>
          </w:tcPr>
          <w:p w14:paraId="69F3E976" w14:textId="77777777" w:rsidR="008934AF" w:rsidRPr="00332536" w:rsidRDefault="008C18BA" w:rsidP="008934AF">
            <w:pPr>
              <w:jc w:val="distribute"/>
              <w:rPr>
                <w:rFonts w:eastAsia="標楷體"/>
              </w:rPr>
            </w:pPr>
            <w:r w:rsidRPr="00332536">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4D5046BB" w14:textId="77777777" w:rsidR="008934AF" w:rsidRPr="00332536"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72332BDB" w14:textId="77777777" w:rsidTr="00292D99">
        <w:trPr>
          <w:trHeight w:val="12776"/>
        </w:trPr>
        <w:tc>
          <w:tcPr>
            <w:tcW w:w="5000" w:type="pct"/>
            <w:gridSpan w:val="2"/>
          </w:tcPr>
          <w:p w14:paraId="394CDCB5" w14:textId="77777777" w:rsidR="00FA6DA1" w:rsidRDefault="008C18BA" w:rsidP="00292D99">
            <w:pPr>
              <w:jc w:val="both"/>
              <w:rPr>
                <w:rFonts w:eastAsia="標楷體"/>
              </w:rPr>
            </w:pPr>
            <w:r w:rsidRPr="00332536">
              <w:rPr>
                <w:rFonts w:eastAsia="標楷體"/>
              </w:rPr>
              <w:t>執行狀況說明</w:t>
            </w:r>
          </w:p>
          <w:p w14:paraId="5F439CB8" w14:textId="77777777" w:rsidR="00FB7740" w:rsidRPr="00F14461" w:rsidRDefault="00FB7740" w:rsidP="00FB7740">
            <w:pPr>
              <w:autoSpaceDE w:val="0"/>
              <w:autoSpaceDN w:val="0"/>
              <w:adjustRightInd w:val="0"/>
              <w:jc w:val="both"/>
              <w:rPr>
                <w:rFonts w:eastAsia="標楷體"/>
                <w:color w:val="291FF9"/>
                <w:kern w:val="0"/>
              </w:rPr>
            </w:pPr>
            <w:r w:rsidRPr="00F14461">
              <w:rPr>
                <w:rFonts w:eastAsia="標楷體"/>
                <w:color w:val="291FF9"/>
                <w:kern w:val="0"/>
              </w:rPr>
              <w:t>【符合</w:t>
            </w:r>
            <w:r w:rsidRPr="00F14461">
              <w:rPr>
                <w:rFonts w:eastAsia="標楷體"/>
                <w:color w:val="291FF9"/>
                <w:kern w:val="0"/>
              </w:rPr>
              <w:t>1</w:t>
            </w:r>
            <w:r w:rsidRPr="00F14461">
              <w:rPr>
                <w:rFonts w:eastAsia="標楷體"/>
                <w:color w:val="291FF9"/>
                <w:kern w:val="0"/>
              </w:rPr>
              <w:t>】藉由資訊化作業流程增進及輔助團隊運作。</w:t>
            </w:r>
          </w:p>
          <w:p w14:paraId="0731E2DF" w14:textId="77777777" w:rsidR="00FB7740" w:rsidRDefault="00FB7740" w:rsidP="00292D99">
            <w:pPr>
              <w:jc w:val="both"/>
              <w:rPr>
                <w:rFonts w:eastAsia="標楷體"/>
              </w:rPr>
            </w:pPr>
          </w:p>
          <w:p w14:paraId="6E1C0544" w14:textId="77777777" w:rsidR="00FB7740" w:rsidRDefault="00FB7740" w:rsidP="00292D99">
            <w:pPr>
              <w:jc w:val="both"/>
              <w:rPr>
                <w:rFonts w:eastAsia="標楷體"/>
              </w:rPr>
            </w:pPr>
          </w:p>
          <w:p w14:paraId="3FE90FFF" w14:textId="77777777" w:rsidR="00FB7740" w:rsidRDefault="00FB7740" w:rsidP="00292D99">
            <w:pPr>
              <w:jc w:val="both"/>
              <w:rPr>
                <w:rFonts w:eastAsia="標楷體"/>
              </w:rPr>
            </w:pPr>
          </w:p>
          <w:p w14:paraId="6C4FA26E" w14:textId="77777777" w:rsidR="00FB7740" w:rsidRPr="008D787C" w:rsidRDefault="00FB7740" w:rsidP="00FB7740">
            <w:pPr>
              <w:pStyle w:val="Default"/>
              <w:jc w:val="both"/>
              <w:rPr>
                <w:rFonts w:ascii="Times New Roman" w:hAnsi="Times New Roman" w:cs="Times New Roman"/>
                <w:color w:val="FFFFFF" w:themeColor="background1"/>
              </w:rPr>
            </w:pPr>
            <w:r w:rsidRPr="008D787C">
              <w:rPr>
                <w:rFonts w:ascii="Times New Roman" w:hAnsi="Times New Roman" w:cs="Times New Roman"/>
                <w:color w:val="291FF9"/>
              </w:rPr>
              <w:t>【符合</w:t>
            </w:r>
            <w:r w:rsidRPr="008D787C">
              <w:rPr>
                <w:rFonts w:ascii="Times New Roman" w:hAnsi="Times New Roman" w:cs="Times New Roman"/>
                <w:color w:val="291FF9"/>
              </w:rPr>
              <w:t>2</w:t>
            </w:r>
            <w:r w:rsidRPr="008D787C">
              <w:rPr>
                <w:rFonts w:ascii="Times New Roman" w:hAnsi="Times New Roman" w:cs="Times New Roman"/>
                <w:color w:val="291FF9"/>
              </w:rPr>
              <w:t>】透過資訊化的資料彙整，可提供管理階層決策使用。</w:t>
            </w:r>
          </w:p>
          <w:p w14:paraId="2CC05FD6" w14:textId="77777777" w:rsidR="00FB7740" w:rsidRDefault="00FB7740" w:rsidP="00292D99">
            <w:pPr>
              <w:jc w:val="both"/>
              <w:rPr>
                <w:rFonts w:eastAsia="標楷體"/>
              </w:rPr>
            </w:pPr>
          </w:p>
          <w:p w14:paraId="2AD291DC" w14:textId="77777777" w:rsidR="00FB7740" w:rsidRDefault="00FB7740" w:rsidP="00292D99">
            <w:pPr>
              <w:jc w:val="both"/>
              <w:rPr>
                <w:rFonts w:eastAsia="標楷體"/>
              </w:rPr>
            </w:pPr>
          </w:p>
          <w:p w14:paraId="0A94D7C2" w14:textId="77777777" w:rsidR="00FB7740" w:rsidRDefault="00FB7740" w:rsidP="00292D99">
            <w:pPr>
              <w:jc w:val="both"/>
              <w:rPr>
                <w:rFonts w:eastAsia="標楷體"/>
              </w:rPr>
            </w:pPr>
          </w:p>
          <w:p w14:paraId="5F4E875B" w14:textId="77777777" w:rsidR="00FB7740" w:rsidRPr="008D787C" w:rsidRDefault="00FB7740" w:rsidP="00FB7740">
            <w:pPr>
              <w:pStyle w:val="Default"/>
              <w:jc w:val="both"/>
              <w:rPr>
                <w:rFonts w:ascii="Times New Roman" w:hAnsi="Times New Roman" w:cs="Times New Roman"/>
                <w:color w:val="291FF9"/>
              </w:rPr>
            </w:pPr>
            <w:r w:rsidRPr="008D787C">
              <w:rPr>
                <w:rFonts w:ascii="Times New Roman" w:hAnsi="Times New Roman" w:cs="Times New Roman"/>
                <w:color w:val="291FF9"/>
              </w:rPr>
              <w:t>【符合</w:t>
            </w:r>
            <w:r w:rsidRPr="008D787C">
              <w:rPr>
                <w:rFonts w:ascii="Times New Roman" w:hAnsi="Times New Roman" w:cs="Times New Roman"/>
                <w:color w:val="291FF9"/>
              </w:rPr>
              <w:t>3</w:t>
            </w:r>
            <w:r w:rsidRPr="008D787C">
              <w:rPr>
                <w:rFonts w:ascii="Times New Roman" w:hAnsi="Times New Roman" w:cs="Times New Roman"/>
                <w:color w:val="291FF9"/>
              </w:rPr>
              <w:t>】藉由適當的會議，分析討論相關資訊，分析結果可運用於醫療照護品質改善並持續進行。</w:t>
            </w:r>
          </w:p>
          <w:p w14:paraId="3E703878" w14:textId="77777777" w:rsidR="00FB7740" w:rsidRPr="00FB7740" w:rsidRDefault="00FB7740" w:rsidP="00292D99">
            <w:pPr>
              <w:jc w:val="both"/>
              <w:rPr>
                <w:rFonts w:eastAsia="標楷體" w:hint="eastAsia"/>
              </w:rPr>
            </w:pPr>
          </w:p>
        </w:tc>
      </w:tr>
    </w:tbl>
    <w:p w14:paraId="30266FB7" w14:textId="77777777" w:rsidR="00FA6DA1" w:rsidRPr="00332536" w:rsidRDefault="00FA6DA1" w:rsidP="00FA6DA1"/>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8611"/>
      </w:tblGrid>
      <w:tr w:rsidR="003A18FA" w14:paraId="23D8CE76" w14:textId="77777777" w:rsidTr="00292D99">
        <w:tc>
          <w:tcPr>
            <w:tcW w:w="896" w:type="pct"/>
            <w:tcBorders>
              <w:top w:val="single" w:sz="4" w:space="0" w:color="auto"/>
              <w:left w:val="single" w:sz="4" w:space="0" w:color="auto"/>
              <w:bottom w:val="single" w:sz="4" w:space="0" w:color="auto"/>
              <w:right w:val="single" w:sz="4" w:space="0" w:color="auto"/>
            </w:tcBorders>
            <w:vAlign w:val="center"/>
          </w:tcPr>
          <w:p w14:paraId="4D987C66" w14:textId="77777777" w:rsidR="00FA6DA1" w:rsidRPr="00332536" w:rsidRDefault="008C18BA" w:rsidP="00292D99">
            <w:pPr>
              <w:jc w:val="distribute"/>
              <w:rPr>
                <w:rFonts w:eastAsia="標楷體"/>
              </w:rPr>
            </w:pPr>
            <w:r w:rsidRPr="00332536">
              <w:rPr>
                <w:rFonts w:eastAsia="標楷體"/>
              </w:rPr>
              <w:lastRenderedPageBreak/>
              <w:t>條號</w:t>
            </w:r>
          </w:p>
        </w:tc>
        <w:tc>
          <w:tcPr>
            <w:tcW w:w="4104" w:type="pct"/>
            <w:tcBorders>
              <w:top w:val="single" w:sz="4" w:space="0" w:color="auto"/>
              <w:left w:val="single" w:sz="4" w:space="0" w:color="auto"/>
              <w:bottom w:val="single" w:sz="4" w:space="0" w:color="auto"/>
              <w:right w:val="single" w:sz="4" w:space="0" w:color="auto"/>
            </w:tcBorders>
          </w:tcPr>
          <w:p w14:paraId="6DE92261" w14:textId="77777777" w:rsidR="00FA6DA1" w:rsidRPr="00332536" w:rsidRDefault="008C18BA" w:rsidP="00292D99">
            <w:pPr>
              <w:rPr>
                <w:rFonts w:eastAsia="標楷體"/>
                <w:noProof/>
              </w:rPr>
            </w:pPr>
            <w:r w:rsidRPr="00332536">
              <w:rPr>
                <w:rFonts w:eastAsia="標楷體" w:hint="eastAsia"/>
                <w:noProof/>
              </w:rPr>
              <w:t>3.3.5</w:t>
            </w:r>
          </w:p>
        </w:tc>
      </w:tr>
      <w:tr w:rsidR="003A18FA" w14:paraId="100BA5ED" w14:textId="77777777" w:rsidTr="00292D99">
        <w:tc>
          <w:tcPr>
            <w:tcW w:w="896" w:type="pct"/>
            <w:tcBorders>
              <w:top w:val="single" w:sz="4" w:space="0" w:color="auto"/>
              <w:left w:val="single" w:sz="4" w:space="0" w:color="auto"/>
              <w:bottom w:val="single" w:sz="4" w:space="0" w:color="auto"/>
              <w:right w:val="single" w:sz="4" w:space="0" w:color="auto"/>
            </w:tcBorders>
            <w:vAlign w:val="center"/>
          </w:tcPr>
          <w:p w14:paraId="4F755C02" w14:textId="77777777" w:rsidR="00FA6DA1" w:rsidRPr="00332536" w:rsidRDefault="008C18BA" w:rsidP="00292D99">
            <w:pPr>
              <w:jc w:val="distribute"/>
              <w:rPr>
                <w:rFonts w:eastAsia="標楷體"/>
              </w:rPr>
            </w:pPr>
            <w:r w:rsidRPr="00332536">
              <w:rPr>
                <w:rFonts w:eastAsia="標楷體"/>
              </w:rPr>
              <w:t>條文</w:t>
            </w:r>
          </w:p>
        </w:tc>
        <w:tc>
          <w:tcPr>
            <w:tcW w:w="4104" w:type="pct"/>
            <w:tcBorders>
              <w:top w:val="single" w:sz="4" w:space="0" w:color="auto"/>
              <w:left w:val="single" w:sz="4" w:space="0" w:color="auto"/>
              <w:bottom w:val="single" w:sz="4" w:space="0" w:color="auto"/>
              <w:right w:val="single" w:sz="4" w:space="0" w:color="auto"/>
            </w:tcBorders>
          </w:tcPr>
          <w:p w14:paraId="64579C14" w14:textId="77777777" w:rsidR="00FA6DA1" w:rsidRPr="00332536" w:rsidRDefault="008C18BA" w:rsidP="00292D99">
            <w:pPr>
              <w:rPr>
                <w:rFonts w:eastAsia="標楷體"/>
                <w:noProof/>
              </w:rPr>
            </w:pPr>
            <w:r w:rsidRPr="00332536">
              <w:rPr>
                <w:rFonts w:eastAsia="標楷體" w:hint="eastAsia"/>
              </w:rPr>
              <w:t>創新照護特色展現</w:t>
            </w:r>
          </w:p>
        </w:tc>
      </w:tr>
      <w:tr w:rsidR="003A18FA" w14:paraId="443625F0" w14:textId="77777777" w:rsidTr="00292D99">
        <w:tc>
          <w:tcPr>
            <w:tcW w:w="896" w:type="pct"/>
            <w:tcBorders>
              <w:top w:val="single" w:sz="4" w:space="0" w:color="auto"/>
              <w:left w:val="single" w:sz="4" w:space="0" w:color="auto"/>
              <w:bottom w:val="single" w:sz="4" w:space="0" w:color="auto"/>
              <w:right w:val="single" w:sz="4" w:space="0" w:color="auto"/>
            </w:tcBorders>
            <w:vAlign w:val="center"/>
          </w:tcPr>
          <w:p w14:paraId="29E935D6" w14:textId="77777777" w:rsidR="008934AF" w:rsidRPr="00332536" w:rsidRDefault="008C18BA" w:rsidP="008934AF">
            <w:pPr>
              <w:jc w:val="distribute"/>
              <w:rPr>
                <w:rFonts w:eastAsia="標楷體"/>
              </w:rPr>
            </w:pPr>
            <w:r w:rsidRPr="00332536">
              <w:rPr>
                <w:rFonts w:eastAsia="標楷體"/>
              </w:rPr>
              <w:t>自評等級</w:t>
            </w:r>
          </w:p>
        </w:tc>
        <w:tc>
          <w:tcPr>
            <w:tcW w:w="4104" w:type="pct"/>
            <w:tcBorders>
              <w:top w:val="single" w:sz="4" w:space="0" w:color="auto"/>
              <w:left w:val="single" w:sz="4" w:space="0" w:color="auto"/>
              <w:bottom w:val="single" w:sz="4" w:space="0" w:color="auto"/>
              <w:right w:val="single" w:sz="4" w:space="0" w:color="auto"/>
            </w:tcBorders>
          </w:tcPr>
          <w:p w14:paraId="72C32A2E" w14:textId="77777777" w:rsidR="008934AF" w:rsidRPr="00332536" w:rsidRDefault="008C18BA" w:rsidP="008934AF">
            <w:pPr>
              <w:rPr>
                <w:rFonts w:eastAsia="標楷體"/>
                <w:noProof/>
              </w:rPr>
            </w:pPr>
            <w:r>
              <w:rPr>
                <w:rFonts w:eastAsia="標楷體" w:hint="eastAsia"/>
              </w:rPr>
              <w:t>●完全符合</w:t>
            </w:r>
            <w:r>
              <w:rPr>
                <w:rFonts w:eastAsia="標楷體" w:hint="eastAsia"/>
              </w:rPr>
              <w:t xml:space="preserve"> </w:t>
            </w:r>
            <w:r>
              <w:rPr>
                <w:rFonts w:eastAsia="標楷體" w:hint="eastAsia"/>
              </w:rPr>
              <w:t>○部分符合</w:t>
            </w:r>
            <w:r>
              <w:rPr>
                <w:rFonts w:eastAsia="標楷體" w:hint="eastAsia"/>
              </w:rPr>
              <w:t xml:space="preserve"> </w:t>
            </w:r>
            <w:r>
              <w:rPr>
                <w:rFonts w:eastAsia="標楷體" w:hint="eastAsia"/>
              </w:rPr>
              <w:t>○不符合</w:t>
            </w:r>
            <w:r>
              <w:rPr>
                <w:rFonts w:eastAsia="標楷體" w:hint="eastAsia"/>
              </w:rPr>
              <w:t xml:space="preserve"> </w:t>
            </w:r>
          </w:p>
        </w:tc>
      </w:tr>
      <w:tr w:rsidR="003A18FA" w14:paraId="601C3BC3" w14:textId="77777777" w:rsidTr="00292D99">
        <w:trPr>
          <w:trHeight w:val="12776"/>
        </w:trPr>
        <w:tc>
          <w:tcPr>
            <w:tcW w:w="5000" w:type="pct"/>
            <w:gridSpan w:val="2"/>
          </w:tcPr>
          <w:p w14:paraId="6D5E1755" w14:textId="77777777" w:rsidR="00FA6DA1" w:rsidRDefault="008C18BA" w:rsidP="00292D99">
            <w:pPr>
              <w:jc w:val="both"/>
              <w:rPr>
                <w:rFonts w:eastAsia="標楷體"/>
              </w:rPr>
            </w:pPr>
            <w:r w:rsidRPr="00332536">
              <w:rPr>
                <w:rFonts w:eastAsia="標楷體"/>
              </w:rPr>
              <w:t>執行狀況說明</w:t>
            </w:r>
          </w:p>
          <w:p w14:paraId="337E0459" w14:textId="77777777" w:rsidR="00FB7740" w:rsidRPr="008D787C" w:rsidRDefault="00FB7740" w:rsidP="00FB7740">
            <w:pPr>
              <w:autoSpaceDE w:val="0"/>
              <w:autoSpaceDN w:val="0"/>
              <w:adjustRightInd w:val="0"/>
              <w:jc w:val="both"/>
              <w:rPr>
                <w:rFonts w:eastAsia="標楷體"/>
                <w:color w:val="291FF9"/>
                <w:kern w:val="0"/>
              </w:rPr>
            </w:pPr>
            <w:r w:rsidRPr="008D787C">
              <w:rPr>
                <w:rFonts w:eastAsia="標楷體"/>
                <w:color w:val="291FF9"/>
                <w:kern w:val="0"/>
              </w:rPr>
              <w:t>【符合</w:t>
            </w:r>
            <w:r w:rsidRPr="008D787C">
              <w:rPr>
                <w:rFonts w:eastAsia="標楷體"/>
                <w:color w:val="291FF9"/>
                <w:kern w:val="0"/>
              </w:rPr>
              <w:t>1</w:t>
            </w:r>
            <w:r w:rsidRPr="008D787C">
              <w:rPr>
                <w:rFonts w:eastAsia="標楷體"/>
                <w:color w:val="291FF9"/>
                <w:kern w:val="0"/>
              </w:rPr>
              <w:t>】有進行資源整合及提出創新照護特色內容、模式之作為。</w:t>
            </w:r>
          </w:p>
          <w:p w14:paraId="57021AE2" w14:textId="77777777" w:rsidR="00FB7740" w:rsidRDefault="00FB7740" w:rsidP="00292D99">
            <w:pPr>
              <w:jc w:val="both"/>
              <w:rPr>
                <w:rFonts w:eastAsia="標楷體"/>
              </w:rPr>
            </w:pPr>
          </w:p>
          <w:p w14:paraId="2F56C6C6" w14:textId="77777777" w:rsidR="00FB7740" w:rsidRDefault="00FB7740" w:rsidP="00292D99">
            <w:pPr>
              <w:jc w:val="both"/>
              <w:rPr>
                <w:rFonts w:eastAsia="標楷體"/>
              </w:rPr>
            </w:pPr>
          </w:p>
          <w:p w14:paraId="3D9BEA65" w14:textId="77777777" w:rsidR="00FB7740" w:rsidRDefault="00FB7740" w:rsidP="00292D99">
            <w:pPr>
              <w:jc w:val="both"/>
              <w:rPr>
                <w:rFonts w:eastAsia="標楷體"/>
              </w:rPr>
            </w:pPr>
          </w:p>
          <w:p w14:paraId="7944A318" w14:textId="77777777" w:rsidR="00F715BB" w:rsidRDefault="00FB7740" w:rsidP="00FB7740">
            <w:pPr>
              <w:jc w:val="both"/>
              <w:rPr>
                <w:rFonts w:eastAsia="標楷體"/>
                <w:color w:val="291FF9"/>
              </w:rPr>
            </w:pPr>
            <w:r w:rsidRPr="008D787C">
              <w:rPr>
                <w:rFonts w:eastAsia="標楷體"/>
                <w:color w:val="291FF9"/>
              </w:rPr>
              <w:t>【符合</w:t>
            </w:r>
            <w:r w:rsidRPr="008D787C">
              <w:rPr>
                <w:rFonts w:eastAsia="標楷體"/>
                <w:color w:val="291FF9"/>
              </w:rPr>
              <w:t>2</w:t>
            </w:r>
            <w:r w:rsidRPr="008D787C">
              <w:rPr>
                <w:rFonts w:eastAsia="標楷體"/>
                <w:color w:val="291FF9"/>
              </w:rPr>
              <w:t>】能配合醫學</w:t>
            </w:r>
            <w:r>
              <w:rPr>
                <w:rFonts w:eastAsia="標楷體"/>
                <w:color w:val="291FF9"/>
              </w:rPr>
              <w:t>發展趨勢，導入創新照護技術、照護模式，展現機構照護特色</w:t>
            </w:r>
            <w:r w:rsidR="00F715BB">
              <w:rPr>
                <w:rFonts w:eastAsia="標楷體" w:hint="eastAsia"/>
                <w:color w:val="291FF9"/>
              </w:rPr>
              <w:t>。</w:t>
            </w:r>
          </w:p>
          <w:p w14:paraId="41636129" w14:textId="682D5507" w:rsidR="00F715BB" w:rsidRDefault="00F715BB" w:rsidP="00FB7740">
            <w:pPr>
              <w:jc w:val="both"/>
              <w:rPr>
                <w:rFonts w:eastAsia="標楷體"/>
                <w:color w:val="291FF9"/>
              </w:rPr>
            </w:pPr>
          </w:p>
          <w:p w14:paraId="3C96C43D" w14:textId="4DC2B33F" w:rsidR="00FB7740" w:rsidRPr="008D787C" w:rsidRDefault="00FB7740" w:rsidP="00FB7740">
            <w:pPr>
              <w:jc w:val="both"/>
              <w:rPr>
                <w:rFonts w:eastAsia="標楷體"/>
                <w:color w:val="291FF9"/>
              </w:rPr>
            </w:pPr>
            <w:r w:rsidRPr="008D787C">
              <w:rPr>
                <w:rFonts w:eastAsia="標楷體"/>
                <w:color w:val="291FF9"/>
              </w:rPr>
              <w:t>【符合</w:t>
            </w:r>
            <w:r w:rsidRPr="008D787C">
              <w:rPr>
                <w:rFonts w:eastAsia="標楷體"/>
                <w:color w:val="291FF9"/>
              </w:rPr>
              <w:t>3</w:t>
            </w:r>
            <w:r w:rsidRPr="008D787C">
              <w:rPr>
                <w:rFonts w:eastAsia="標楷體"/>
                <w:color w:val="291FF9"/>
              </w:rPr>
              <w:t>】創新內容應符合相關法規規定。</w:t>
            </w:r>
          </w:p>
          <w:p w14:paraId="6C5A5282" w14:textId="77777777" w:rsidR="00FB7740" w:rsidRPr="00FB7740" w:rsidRDefault="00FB7740" w:rsidP="00292D99">
            <w:pPr>
              <w:jc w:val="both"/>
              <w:rPr>
                <w:rFonts w:eastAsia="標楷體" w:hint="eastAsia"/>
              </w:rPr>
            </w:pPr>
          </w:p>
        </w:tc>
      </w:tr>
    </w:tbl>
    <w:p w14:paraId="362D8F77" w14:textId="77777777" w:rsidR="00B51BF6" w:rsidRPr="006065F8" w:rsidRDefault="00B51BF6" w:rsidP="00104783">
      <w:pPr>
        <w:widowControl/>
        <w:rPr>
          <w:rFonts w:eastAsia="標楷體"/>
        </w:rPr>
      </w:pPr>
    </w:p>
    <w:sectPr w:rsidR="00B51BF6" w:rsidRPr="006065F8" w:rsidSect="00104783">
      <w:headerReference w:type="default" r:id="rId10"/>
      <w:footerReference w:type="default" r:id="rId11"/>
      <w:pgSz w:w="11906" w:h="16838"/>
      <w:pgMar w:top="1134" w:right="1134" w:bottom="1134" w:left="1134" w:header="851" w:footer="73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F3332" w14:textId="77777777" w:rsidR="008C18BA" w:rsidRDefault="008C18BA">
      <w:r>
        <w:separator/>
      </w:r>
    </w:p>
  </w:endnote>
  <w:endnote w:type="continuationSeparator" w:id="0">
    <w:p w14:paraId="0446C520" w14:textId="77777777" w:rsidR="008C18BA" w:rsidRDefault="008C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288401"/>
      <w:docPartObj>
        <w:docPartGallery w:val="Page Numbers (Bottom of Page)"/>
        <w:docPartUnique/>
      </w:docPartObj>
    </w:sdtPr>
    <w:sdtEndPr/>
    <w:sdtContent>
      <w:p w14:paraId="71BB18B1" w14:textId="77777777" w:rsidR="00FA6DA1" w:rsidRDefault="008C18BA">
        <w:pPr>
          <w:pStyle w:val="a5"/>
          <w:jc w:val="center"/>
        </w:pPr>
        <w:r>
          <w:fldChar w:fldCharType="begin"/>
        </w:r>
        <w:r>
          <w:instrText>PAGE   \* MERGEFORMAT</w:instrText>
        </w:r>
        <w:r>
          <w:fldChar w:fldCharType="separate"/>
        </w:r>
        <w:r w:rsidRPr="00B46860">
          <w:rPr>
            <w:noProof/>
            <w:lang w:val="zh-TW"/>
          </w:rPr>
          <w:t>86</w:t>
        </w:r>
        <w:r>
          <w:fldChar w:fldCharType="end"/>
        </w:r>
      </w:p>
    </w:sdtContent>
  </w:sdt>
  <w:p w14:paraId="31AF2D6C" w14:textId="77777777" w:rsidR="00FA6DA1" w:rsidRDefault="00FA6D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E01DA" w14:textId="77777777" w:rsidR="008C18BA" w:rsidRDefault="008C18BA">
      <w:r>
        <w:separator/>
      </w:r>
    </w:p>
  </w:footnote>
  <w:footnote w:type="continuationSeparator" w:id="0">
    <w:p w14:paraId="3F61C152" w14:textId="77777777" w:rsidR="008C18BA" w:rsidRDefault="008C1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917D" w14:textId="4CE7F103" w:rsidR="007F0CA0" w:rsidRDefault="00415E67" w:rsidP="00571CA0">
    <w:pPr>
      <w:pStyle w:val="a3"/>
      <w:jc w:val="right"/>
      <w:rPr>
        <w:rFonts w:eastAsia="標楷體"/>
      </w:rPr>
    </w:pPr>
    <w:r>
      <w:rPr>
        <w:rFonts w:eastAsia="標楷體" w:hint="eastAsia"/>
      </w:rPr>
      <w:t>慢性腎臟病</w:t>
    </w:r>
    <w:r w:rsidR="008C18BA">
      <w:rPr>
        <w:rFonts w:eastAsia="標楷體" w:hint="eastAsia"/>
      </w:rPr>
      <w:t>照護品質認證基準自評表</w:t>
    </w:r>
    <w:r w:rsidR="008C18BA">
      <w:rPr>
        <w:rFonts w:eastAsia="標楷體"/>
      </w:rPr>
      <w:t>11</w:t>
    </w:r>
    <w:r w:rsidR="00AE6DCD">
      <w:rPr>
        <w:rFonts w:eastAsia="標楷體"/>
      </w:rPr>
      <w:t>5.02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578B" w14:textId="0AF61222" w:rsidR="00FA6DA1" w:rsidRPr="004148FF" w:rsidRDefault="008C18BA" w:rsidP="000C3EC7">
    <w:pPr>
      <w:pStyle w:val="a3"/>
      <w:jc w:val="right"/>
      <w:rPr>
        <w:rFonts w:ascii="標楷體" w:eastAsia="標楷體" w:hAnsi="標楷體"/>
      </w:rPr>
    </w:pPr>
    <w:r w:rsidRPr="004148FF">
      <w:rPr>
        <w:rFonts w:ascii="標楷體" w:eastAsia="標楷體" w:hAnsi="標楷體" w:hint="eastAsia"/>
      </w:rPr>
      <w:t>附件</w:t>
    </w:r>
    <w:r>
      <w:rPr>
        <w:rFonts w:ascii="標楷體" w:eastAsia="標楷體" w:hAnsi="標楷體" w:hint="eastAsia"/>
      </w:rPr>
      <w:t>四、</w:t>
    </w:r>
    <w:r w:rsidR="00450224">
      <w:rPr>
        <w:rFonts w:ascii="標楷體" w:eastAsia="標楷體" w:hAnsi="標楷體" w:hint="eastAsia"/>
      </w:rPr>
      <w:t>慢性腎臟病</w:t>
    </w:r>
    <w:r>
      <w:rPr>
        <w:rFonts w:ascii="標楷體" w:eastAsia="標楷體" w:hAnsi="標楷體" w:hint="eastAsia"/>
      </w:rPr>
      <w:t>照護品質認證基準自評表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B38"/>
    <w:multiLevelType w:val="hybridMultilevel"/>
    <w:tmpl w:val="7CAC6B52"/>
    <w:lvl w:ilvl="0" w:tplc="7418532A">
      <w:start w:val="1"/>
      <w:numFmt w:val="decimal"/>
      <w:lvlText w:val="%1."/>
      <w:lvlJc w:val="left"/>
      <w:pPr>
        <w:ind w:left="480" w:hanging="480"/>
      </w:pPr>
    </w:lvl>
    <w:lvl w:ilvl="1" w:tplc="FFBC5F62" w:tentative="1">
      <w:start w:val="1"/>
      <w:numFmt w:val="ideographTraditional"/>
      <w:lvlText w:val="%2、"/>
      <w:lvlJc w:val="left"/>
      <w:pPr>
        <w:ind w:left="960" w:hanging="480"/>
      </w:pPr>
    </w:lvl>
    <w:lvl w:ilvl="2" w:tplc="C360AE10" w:tentative="1">
      <w:start w:val="1"/>
      <w:numFmt w:val="lowerRoman"/>
      <w:lvlText w:val="%3."/>
      <w:lvlJc w:val="right"/>
      <w:pPr>
        <w:ind w:left="1440" w:hanging="480"/>
      </w:pPr>
    </w:lvl>
    <w:lvl w:ilvl="3" w:tplc="23944DF4" w:tentative="1">
      <w:start w:val="1"/>
      <w:numFmt w:val="decimal"/>
      <w:lvlText w:val="%4."/>
      <w:lvlJc w:val="left"/>
      <w:pPr>
        <w:ind w:left="1920" w:hanging="480"/>
      </w:pPr>
    </w:lvl>
    <w:lvl w:ilvl="4" w:tplc="16C852D8" w:tentative="1">
      <w:start w:val="1"/>
      <w:numFmt w:val="ideographTraditional"/>
      <w:lvlText w:val="%5、"/>
      <w:lvlJc w:val="left"/>
      <w:pPr>
        <w:ind w:left="2400" w:hanging="480"/>
      </w:pPr>
    </w:lvl>
    <w:lvl w:ilvl="5" w:tplc="93ACB55E" w:tentative="1">
      <w:start w:val="1"/>
      <w:numFmt w:val="lowerRoman"/>
      <w:lvlText w:val="%6."/>
      <w:lvlJc w:val="right"/>
      <w:pPr>
        <w:ind w:left="2880" w:hanging="480"/>
      </w:pPr>
    </w:lvl>
    <w:lvl w:ilvl="6" w:tplc="680022BA" w:tentative="1">
      <w:start w:val="1"/>
      <w:numFmt w:val="decimal"/>
      <w:lvlText w:val="%7."/>
      <w:lvlJc w:val="left"/>
      <w:pPr>
        <w:ind w:left="3360" w:hanging="480"/>
      </w:pPr>
    </w:lvl>
    <w:lvl w:ilvl="7" w:tplc="8C9E024A" w:tentative="1">
      <w:start w:val="1"/>
      <w:numFmt w:val="ideographTraditional"/>
      <w:lvlText w:val="%8、"/>
      <w:lvlJc w:val="left"/>
      <w:pPr>
        <w:ind w:left="3840" w:hanging="480"/>
      </w:pPr>
    </w:lvl>
    <w:lvl w:ilvl="8" w:tplc="442E0E46" w:tentative="1">
      <w:start w:val="1"/>
      <w:numFmt w:val="lowerRoman"/>
      <w:lvlText w:val="%9."/>
      <w:lvlJc w:val="right"/>
      <w:pPr>
        <w:ind w:left="4320" w:hanging="480"/>
      </w:pPr>
    </w:lvl>
  </w:abstractNum>
  <w:abstractNum w:abstractNumId="1" w15:restartNumberingAfterBreak="0">
    <w:nsid w:val="047B22CA"/>
    <w:multiLevelType w:val="hybridMultilevel"/>
    <w:tmpl w:val="7CAC6B52"/>
    <w:lvl w:ilvl="0" w:tplc="182E0FE8">
      <w:start w:val="1"/>
      <w:numFmt w:val="decimal"/>
      <w:lvlText w:val="%1."/>
      <w:lvlJc w:val="left"/>
      <w:pPr>
        <w:ind w:left="480" w:hanging="480"/>
      </w:pPr>
    </w:lvl>
    <w:lvl w:ilvl="1" w:tplc="8DCE7BF8" w:tentative="1">
      <w:start w:val="1"/>
      <w:numFmt w:val="ideographTraditional"/>
      <w:lvlText w:val="%2、"/>
      <w:lvlJc w:val="left"/>
      <w:pPr>
        <w:ind w:left="960" w:hanging="480"/>
      </w:pPr>
    </w:lvl>
    <w:lvl w:ilvl="2" w:tplc="74984904" w:tentative="1">
      <w:start w:val="1"/>
      <w:numFmt w:val="lowerRoman"/>
      <w:lvlText w:val="%3."/>
      <w:lvlJc w:val="right"/>
      <w:pPr>
        <w:ind w:left="1440" w:hanging="480"/>
      </w:pPr>
    </w:lvl>
    <w:lvl w:ilvl="3" w:tplc="735E4428" w:tentative="1">
      <w:start w:val="1"/>
      <w:numFmt w:val="decimal"/>
      <w:lvlText w:val="%4."/>
      <w:lvlJc w:val="left"/>
      <w:pPr>
        <w:ind w:left="1920" w:hanging="480"/>
      </w:pPr>
    </w:lvl>
    <w:lvl w:ilvl="4" w:tplc="00949164" w:tentative="1">
      <w:start w:val="1"/>
      <w:numFmt w:val="ideographTraditional"/>
      <w:lvlText w:val="%5、"/>
      <w:lvlJc w:val="left"/>
      <w:pPr>
        <w:ind w:left="2400" w:hanging="480"/>
      </w:pPr>
    </w:lvl>
    <w:lvl w:ilvl="5" w:tplc="423EC882" w:tentative="1">
      <w:start w:val="1"/>
      <w:numFmt w:val="lowerRoman"/>
      <w:lvlText w:val="%6."/>
      <w:lvlJc w:val="right"/>
      <w:pPr>
        <w:ind w:left="2880" w:hanging="480"/>
      </w:pPr>
    </w:lvl>
    <w:lvl w:ilvl="6" w:tplc="B1CC5C32" w:tentative="1">
      <w:start w:val="1"/>
      <w:numFmt w:val="decimal"/>
      <w:lvlText w:val="%7."/>
      <w:lvlJc w:val="left"/>
      <w:pPr>
        <w:ind w:left="3360" w:hanging="480"/>
      </w:pPr>
    </w:lvl>
    <w:lvl w:ilvl="7" w:tplc="7DDCC61E" w:tentative="1">
      <w:start w:val="1"/>
      <w:numFmt w:val="ideographTraditional"/>
      <w:lvlText w:val="%8、"/>
      <w:lvlJc w:val="left"/>
      <w:pPr>
        <w:ind w:left="3840" w:hanging="480"/>
      </w:pPr>
    </w:lvl>
    <w:lvl w:ilvl="8" w:tplc="033EB628" w:tentative="1">
      <w:start w:val="1"/>
      <w:numFmt w:val="lowerRoman"/>
      <w:lvlText w:val="%9."/>
      <w:lvlJc w:val="right"/>
      <w:pPr>
        <w:ind w:left="4320" w:hanging="480"/>
      </w:pPr>
    </w:lvl>
  </w:abstractNum>
  <w:abstractNum w:abstractNumId="2" w15:restartNumberingAfterBreak="0">
    <w:nsid w:val="05A4189E"/>
    <w:multiLevelType w:val="hybridMultilevel"/>
    <w:tmpl w:val="3B6C02B2"/>
    <w:lvl w:ilvl="0" w:tplc="F04C2434">
      <w:start w:val="1"/>
      <w:numFmt w:val="decimal"/>
      <w:lvlText w:val="(%1)"/>
      <w:lvlJc w:val="left"/>
      <w:pPr>
        <w:ind w:left="763" w:hanging="480"/>
      </w:pPr>
      <w:rPr>
        <w:rFonts w:hint="eastAsia"/>
      </w:rPr>
    </w:lvl>
    <w:lvl w:ilvl="1" w:tplc="40D2187C" w:tentative="1">
      <w:start w:val="1"/>
      <w:numFmt w:val="ideographTraditional"/>
      <w:lvlText w:val="%2、"/>
      <w:lvlJc w:val="left"/>
      <w:pPr>
        <w:ind w:left="1243" w:hanging="480"/>
      </w:pPr>
    </w:lvl>
    <w:lvl w:ilvl="2" w:tplc="C2FCCB06" w:tentative="1">
      <w:start w:val="1"/>
      <w:numFmt w:val="lowerRoman"/>
      <w:lvlText w:val="%3."/>
      <w:lvlJc w:val="right"/>
      <w:pPr>
        <w:ind w:left="1723" w:hanging="480"/>
      </w:pPr>
    </w:lvl>
    <w:lvl w:ilvl="3" w:tplc="3E34E56A" w:tentative="1">
      <w:start w:val="1"/>
      <w:numFmt w:val="decimal"/>
      <w:lvlText w:val="%4."/>
      <w:lvlJc w:val="left"/>
      <w:pPr>
        <w:ind w:left="2203" w:hanging="480"/>
      </w:pPr>
    </w:lvl>
    <w:lvl w:ilvl="4" w:tplc="B7C6A08E" w:tentative="1">
      <w:start w:val="1"/>
      <w:numFmt w:val="ideographTraditional"/>
      <w:lvlText w:val="%5、"/>
      <w:lvlJc w:val="left"/>
      <w:pPr>
        <w:ind w:left="2683" w:hanging="480"/>
      </w:pPr>
    </w:lvl>
    <w:lvl w:ilvl="5" w:tplc="F0DA94D2" w:tentative="1">
      <w:start w:val="1"/>
      <w:numFmt w:val="lowerRoman"/>
      <w:lvlText w:val="%6."/>
      <w:lvlJc w:val="right"/>
      <w:pPr>
        <w:ind w:left="3163" w:hanging="480"/>
      </w:pPr>
    </w:lvl>
    <w:lvl w:ilvl="6" w:tplc="B072B52E" w:tentative="1">
      <w:start w:val="1"/>
      <w:numFmt w:val="decimal"/>
      <w:lvlText w:val="%7."/>
      <w:lvlJc w:val="left"/>
      <w:pPr>
        <w:ind w:left="3643" w:hanging="480"/>
      </w:pPr>
    </w:lvl>
    <w:lvl w:ilvl="7" w:tplc="3F2AB70A" w:tentative="1">
      <w:start w:val="1"/>
      <w:numFmt w:val="ideographTraditional"/>
      <w:lvlText w:val="%8、"/>
      <w:lvlJc w:val="left"/>
      <w:pPr>
        <w:ind w:left="4123" w:hanging="480"/>
      </w:pPr>
    </w:lvl>
    <w:lvl w:ilvl="8" w:tplc="7F0440AE" w:tentative="1">
      <w:start w:val="1"/>
      <w:numFmt w:val="lowerRoman"/>
      <w:lvlText w:val="%9."/>
      <w:lvlJc w:val="right"/>
      <w:pPr>
        <w:ind w:left="4603" w:hanging="480"/>
      </w:pPr>
    </w:lvl>
  </w:abstractNum>
  <w:abstractNum w:abstractNumId="3" w15:restartNumberingAfterBreak="0">
    <w:nsid w:val="23232D3E"/>
    <w:multiLevelType w:val="hybridMultilevel"/>
    <w:tmpl w:val="A27E2A04"/>
    <w:lvl w:ilvl="0" w:tplc="C80C26A4">
      <w:start w:val="1"/>
      <w:numFmt w:val="decimal"/>
      <w:lvlText w:val="(%1)"/>
      <w:lvlJc w:val="left"/>
      <w:pPr>
        <w:ind w:left="1274" w:hanging="480"/>
      </w:pPr>
      <w:rPr>
        <w:rFonts w:hint="eastAsia"/>
        <w:b w:val="0"/>
      </w:rPr>
    </w:lvl>
    <w:lvl w:ilvl="1" w:tplc="ECB8DB92" w:tentative="1">
      <w:start w:val="1"/>
      <w:numFmt w:val="ideographTraditional"/>
      <w:lvlText w:val="%2、"/>
      <w:lvlJc w:val="left"/>
      <w:pPr>
        <w:ind w:left="1754" w:hanging="480"/>
      </w:pPr>
    </w:lvl>
    <w:lvl w:ilvl="2" w:tplc="15C68DD0" w:tentative="1">
      <w:start w:val="1"/>
      <w:numFmt w:val="lowerRoman"/>
      <w:lvlText w:val="%3."/>
      <w:lvlJc w:val="right"/>
      <w:pPr>
        <w:ind w:left="2234" w:hanging="480"/>
      </w:pPr>
    </w:lvl>
    <w:lvl w:ilvl="3" w:tplc="CA7ED31E" w:tentative="1">
      <w:start w:val="1"/>
      <w:numFmt w:val="decimal"/>
      <w:lvlText w:val="%4."/>
      <w:lvlJc w:val="left"/>
      <w:pPr>
        <w:ind w:left="2714" w:hanging="480"/>
      </w:pPr>
    </w:lvl>
    <w:lvl w:ilvl="4" w:tplc="B70E0542" w:tentative="1">
      <w:start w:val="1"/>
      <w:numFmt w:val="ideographTraditional"/>
      <w:lvlText w:val="%5、"/>
      <w:lvlJc w:val="left"/>
      <w:pPr>
        <w:ind w:left="3194" w:hanging="480"/>
      </w:pPr>
    </w:lvl>
    <w:lvl w:ilvl="5" w:tplc="1F869BC6" w:tentative="1">
      <w:start w:val="1"/>
      <w:numFmt w:val="lowerRoman"/>
      <w:lvlText w:val="%6."/>
      <w:lvlJc w:val="right"/>
      <w:pPr>
        <w:ind w:left="3674" w:hanging="480"/>
      </w:pPr>
    </w:lvl>
    <w:lvl w:ilvl="6" w:tplc="9606E11A" w:tentative="1">
      <w:start w:val="1"/>
      <w:numFmt w:val="decimal"/>
      <w:lvlText w:val="%7."/>
      <w:lvlJc w:val="left"/>
      <w:pPr>
        <w:ind w:left="4154" w:hanging="480"/>
      </w:pPr>
    </w:lvl>
    <w:lvl w:ilvl="7" w:tplc="2B44176A" w:tentative="1">
      <w:start w:val="1"/>
      <w:numFmt w:val="ideographTraditional"/>
      <w:lvlText w:val="%8、"/>
      <w:lvlJc w:val="left"/>
      <w:pPr>
        <w:ind w:left="4634" w:hanging="480"/>
      </w:pPr>
    </w:lvl>
    <w:lvl w:ilvl="8" w:tplc="7D78FA66" w:tentative="1">
      <w:start w:val="1"/>
      <w:numFmt w:val="lowerRoman"/>
      <w:lvlText w:val="%9."/>
      <w:lvlJc w:val="right"/>
      <w:pPr>
        <w:ind w:left="5114" w:hanging="480"/>
      </w:pPr>
    </w:lvl>
  </w:abstractNum>
  <w:abstractNum w:abstractNumId="4" w15:restartNumberingAfterBreak="0">
    <w:nsid w:val="31FA765D"/>
    <w:multiLevelType w:val="hybridMultilevel"/>
    <w:tmpl w:val="F0A217F6"/>
    <w:lvl w:ilvl="0" w:tplc="914C85EC">
      <w:start w:val="1"/>
      <w:numFmt w:val="decimal"/>
      <w:lvlText w:val="%1."/>
      <w:lvlJc w:val="left"/>
      <w:pPr>
        <w:ind w:left="480" w:hanging="480"/>
      </w:pPr>
    </w:lvl>
    <w:lvl w:ilvl="1" w:tplc="2B420F6C" w:tentative="1">
      <w:start w:val="1"/>
      <w:numFmt w:val="ideographTraditional"/>
      <w:lvlText w:val="%2、"/>
      <w:lvlJc w:val="left"/>
      <w:pPr>
        <w:ind w:left="960" w:hanging="480"/>
      </w:pPr>
    </w:lvl>
    <w:lvl w:ilvl="2" w:tplc="159C572A" w:tentative="1">
      <w:start w:val="1"/>
      <w:numFmt w:val="lowerRoman"/>
      <w:lvlText w:val="%3."/>
      <w:lvlJc w:val="right"/>
      <w:pPr>
        <w:ind w:left="1440" w:hanging="480"/>
      </w:pPr>
    </w:lvl>
    <w:lvl w:ilvl="3" w:tplc="635AD72E" w:tentative="1">
      <w:start w:val="1"/>
      <w:numFmt w:val="decimal"/>
      <w:lvlText w:val="%4."/>
      <w:lvlJc w:val="left"/>
      <w:pPr>
        <w:ind w:left="1920" w:hanging="480"/>
      </w:pPr>
    </w:lvl>
    <w:lvl w:ilvl="4" w:tplc="93969026" w:tentative="1">
      <w:start w:val="1"/>
      <w:numFmt w:val="ideographTraditional"/>
      <w:lvlText w:val="%5、"/>
      <w:lvlJc w:val="left"/>
      <w:pPr>
        <w:ind w:left="2400" w:hanging="480"/>
      </w:pPr>
    </w:lvl>
    <w:lvl w:ilvl="5" w:tplc="9A0C6D02" w:tentative="1">
      <w:start w:val="1"/>
      <w:numFmt w:val="lowerRoman"/>
      <w:lvlText w:val="%6."/>
      <w:lvlJc w:val="right"/>
      <w:pPr>
        <w:ind w:left="2880" w:hanging="480"/>
      </w:pPr>
    </w:lvl>
    <w:lvl w:ilvl="6" w:tplc="47C60E32" w:tentative="1">
      <w:start w:val="1"/>
      <w:numFmt w:val="decimal"/>
      <w:lvlText w:val="%7."/>
      <w:lvlJc w:val="left"/>
      <w:pPr>
        <w:ind w:left="3360" w:hanging="480"/>
      </w:pPr>
    </w:lvl>
    <w:lvl w:ilvl="7" w:tplc="D046CB9C" w:tentative="1">
      <w:start w:val="1"/>
      <w:numFmt w:val="ideographTraditional"/>
      <w:lvlText w:val="%8、"/>
      <w:lvlJc w:val="left"/>
      <w:pPr>
        <w:ind w:left="3840" w:hanging="480"/>
      </w:pPr>
    </w:lvl>
    <w:lvl w:ilvl="8" w:tplc="C01EC82A" w:tentative="1">
      <w:start w:val="1"/>
      <w:numFmt w:val="lowerRoman"/>
      <w:lvlText w:val="%9."/>
      <w:lvlJc w:val="right"/>
      <w:pPr>
        <w:ind w:left="4320" w:hanging="480"/>
      </w:pPr>
    </w:lvl>
  </w:abstractNum>
  <w:abstractNum w:abstractNumId="5" w15:restartNumberingAfterBreak="0">
    <w:nsid w:val="33446F61"/>
    <w:multiLevelType w:val="hybridMultilevel"/>
    <w:tmpl w:val="2B3E5E26"/>
    <w:lvl w:ilvl="0" w:tplc="C5FCDB22">
      <w:start w:val="1"/>
      <w:numFmt w:val="taiwaneseCountingThousand"/>
      <w:lvlText w:val="%1、"/>
      <w:lvlJc w:val="left"/>
      <w:pPr>
        <w:tabs>
          <w:tab w:val="num" w:pos="1570"/>
        </w:tabs>
        <w:ind w:left="1570" w:hanging="720"/>
      </w:pPr>
      <w:rPr>
        <w:rFonts w:hint="eastAsia"/>
        <w:sz w:val="24"/>
        <w:szCs w:val="24"/>
      </w:rPr>
    </w:lvl>
    <w:lvl w:ilvl="1" w:tplc="575CFD9C">
      <w:start w:val="1"/>
      <w:numFmt w:val="ideographTraditional"/>
      <w:lvlText w:val="%2、"/>
      <w:lvlJc w:val="left"/>
      <w:pPr>
        <w:tabs>
          <w:tab w:val="num" w:pos="1810"/>
        </w:tabs>
        <w:ind w:left="1810" w:hanging="480"/>
      </w:pPr>
    </w:lvl>
    <w:lvl w:ilvl="2" w:tplc="0270C25E" w:tentative="1">
      <w:start w:val="1"/>
      <w:numFmt w:val="lowerRoman"/>
      <w:lvlText w:val="%3."/>
      <w:lvlJc w:val="right"/>
      <w:pPr>
        <w:tabs>
          <w:tab w:val="num" w:pos="2290"/>
        </w:tabs>
        <w:ind w:left="2290" w:hanging="480"/>
      </w:pPr>
    </w:lvl>
    <w:lvl w:ilvl="3" w:tplc="1304F520">
      <w:start w:val="1"/>
      <w:numFmt w:val="decimal"/>
      <w:lvlText w:val="%4."/>
      <w:lvlJc w:val="left"/>
      <w:pPr>
        <w:tabs>
          <w:tab w:val="num" w:pos="2770"/>
        </w:tabs>
        <w:ind w:left="2770" w:hanging="480"/>
      </w:pPr>
      <w:rPr>
        <w:rFonts w:hint="eastAsia"/>
      </w:rPr>
    </w:lvl>
    <w:lvl w:ilvl="4" w:tplc="623E4818" w:tentative="1">
      <w:start w:val="1"/>
      <w:numFmt w:val="ideographTraditional"/>
      <w:lvlText w:val="%5、"/>
      <w:lvlJc w:val="left"/>
      <w:pPr>
        <w:tabs>
          <w:tab w:val="num" w:pos="3250"/>
        </w:tabs>
        <w:ind w:left="3250" w:hanging="480"/>
      </w:pPr>
    </w:lvl>
    <w:lvl w:ilvl="5" w:tplc="0F7C8C08" w:tentative="1">
      <w:start w:val="1"/>
      <w:numFmt w:val="lowerRoman"/>
      <w:lvlText w:val="%6."/>
      <w:lvlJc w:val="right"/>
      <w:pPr>
        <w:tabs>
          <w:tab w:val="num" w:pos="3730"/>
        </w:tabs>
        <w:ind w:left="3730" w:hanging="480"/>
      </w:pPr>
    </w:lvl>
    <w:lvl w:ilvl="6" w:tplc="7FF8C390" w:tentative="1">
      <w:start w:val="1"/>
      <w:numFmt w:val="decimal"/>
      <w:lvlText w:val="%7."/>
      <w:lvlJc w:val="left"/>
      <w:pPr>
        <w:tabs>
          <w:tab w:val="num" w:pos="4210"/>
        </w:tabs>
        <w:ind w:left="4210" w:hanging="480"/>
      </w:pPr>
    </w:lvl>
    <w:lvl w:ilvl="7" w:tplc="24124562" w:tentative="1">
      <w:start w:val="1"/>
      <w:numFmt w:val="ideographTraditional"/>
      <w:lvlText w:val="%8、"/>
      <w:lvlJc w:val="left"/>
      <w:pPr>
        <w:tabs>
          <w:tab w:val="num" w:pos="4690"/>
        </w:tabs>
        <w:ind w:left="4690" w:hanging="480"/>
      </w:pPr>
    </w:lvl>
    <w:lvl w:ilvl="8" w:tplc="34842D3A" w:tentative="1">
      <w:start w:val="1"/>
      <w:numFmt w:val="lowerRoman"/>
      <w:lvlText w:val="%9."/>
      <w:lvlJc w:val="right"/>
      <w:pPr>
        <w:tabs>
          <w:tab w:val="num" w:pos="5170"/>
        </w:tabs>
        <w:ind w:left="5170" w:hanging="480"/>
      </w:pPr>
    </w:lvl>
  </w:abstractNum>
  <w:abstractNum w:abstractNumId="6" w15:restartNumberingAfterBreak="0">
    <w:nsid w:val="365A5782"/>
    <w:multiLevelType w:val="hybridMultilevel"/>
    <w:tmpl w:val="A0462876"/>
    <w:lvl w:ilvl="0" w:tplc="80EA2F70">
      <w:start w:val="1"/>
      <w:numFmt w:val="taiwaneseCountingThousand"/>
      <w:lvlText w:val="%1、"/>
      <w:lvlJc w:val="left"/>
      <w:pPr>
        <w:tabs>
          <w:tab w:val="num" w:pos="720"/>
        </w:tabs>
        <w:ind w:left="720" w:hanging="720"/>
      </w:pPr>
      <w:rPr>
        <w:rFonts w:ascii="標楷體" w:eastAsia="標楷體" w:hAnsi="標楷體" w:hint="eastAsia"/>
        <w:sz w:val="24"/>
        <w:szCs w:val="24"/>
      </w:rPr>
    </w:lvl>
    <w:lvl w:ilvl="1" w:tplc="3514A680">
      <w:start w:val="1"/>
      <w:numFmt w:val="ideographTraditional"/>
      <w:lvlText w:val="%2、"/>
      <w:lvlJc w:val="left"/>
      <w:pPr>
        <w:tabs>
          <w:tab w:val="num" w:pos="960"/>
        </w:tabs>
        <w:ind w:left="960" w:hanging="480"/>
      </w:pPr>
    </w:lvl>
    <w:lvl w:ilvl="2" w:tplc="2C22727A" w:tentative="1">
      <w:start w:val="1"/>
      <w:numFmt w:val="lowerRoman"/>
      <w:lvlText w:val="%3."/>
      <w:lvlJc w:val="right"/>
      <w:pPr>
        <w:tabs>
          <w:tab w:val="num" w:pos="1440"/>
        </w:tabs>
        <w:ind w:left="1440" w:hanging="480"/>
      </w:pPr>
    </w:lvl>
    <w:lvl w:ilvl="3" w:tplc="48A65EF2">
      <w:start w:val="1"/>
      <w:numFmt w:val="decimal"/>
      <w:lvlText w:val="%4."/>
      <w:lvlJc w:val="left"/>
      <w:pPr>
        <w:tabs>
          <w:tab w:val="num" w:pos="1920"/>
        </w:tabs>
        <w:ind w:left="1920" w:hanging="480"/>
      </w:pPr>
      <w:rPr>
        <w:rFonts w:hint="eastAsia"/>
      </w:rPr>
    </w:lvl>
    <w:lvl w:ilvl="4" w:tplc="D38672F0" w:tentative="1">
      <w:start w:val="1"/>
      <w:numFmt w:val="ideographTraditional"/>
      <w:lvlText w:val="%5、"/>
      <w:lvlJc w:val="left"/>
      <w:pPr>
        <w:tabs>
          <w:tab w:val="num" w:pos="2400"/>
        </w:tabs>
        <w:ind w:left="2400" w:hanging="480"/>
      </w:pPr>
    </w:lvl>
    <w:lvl w:ilvl="5" w:tplc="D820FFF2" w:tentative="1">
      <w:start w:val="1"/>
      <w:numFmt w:val="lowerRoman"/>
      <w:lvlText w:val="%6."/>
      <w:lvlJc w:val="right"/>
      <w:pPr>
        <w:tabs>
          <w:tab w:val="num" w:pos="2880"/>
        </w:tabs>
        <w:ind w:left="2880" w:hanging="480"/>
      </w:pPr>
    </w:lvl>
    <w:lvl w:ilvl="6" w:tplc="B15473EC" w:tentative="1">
      <w:start w:val="1"/>
      <w:numFmt w:val="decimal"/>
      <w:lvlText w:val="%7."/>
      <w:lvlJc w:val="left"/>
      <w:pPr>
        <w:tabs>
          <w:tab w:val="num" w:pos="3360"/>
        </w:tabs>
        <w:ind w:left="3360" w:hanging="480"/>
      </w:pPr>
    </w:lvl>
    <w:lvl w:ilvl="7" w:tplc="BD8895DE" w:tentative="1">
      <w:start w:val="1"/>
      <w:numFmt w:val="ideographTraditional"/>
      <w:lvlText w:val="%8、"/>
      <w:lvlJc w:val="left"/>
      <w:pPr>
        <w:tabs>
          <w:tab w:val="num" w:pos="3840"/>
        </w:tabs>
        <w:ind w:left="3840" w:hanging="480"/>
      </w:pPr>
    </w:lvl>
    <w:lvl w:ilvl="8" w:tplc="00ECAF9C" w:tentative="1">
      <w:start w:val="1"/>
      <w:numFmt w:val="lowerRoman"/>
      <w:lvlText w:val="%9."/>
      <w:lvlJc w:val="right"/>
      <w:pPr>
        <w:tabs>
          <w:tab w:val="num" w:pos="4320"/>
        </w:tabs>
        <w:ind w:left="4320" w:hanging="480"/>
      </w:pPr>
    </w:lvl>
  </w:abstractNum>
  <w:abstractNum w:abstractNumId="7" w15:restartNumberingAfterBreak="0">
    <w:nsid w:val="3CC05980"/>
    <w:multiLevelType w:val="hybridMultilevel"/>
    <w:tmpl w:val="8AF8EF42"/>
    <w:lvl w:ilvl="0" w:tplc="50D2FF74">
      <w:start w:val="1"/>
      <w:numFmt w:val="decimal"/>
      <w:lvlText w:val="(%1)"/>
      <w:lvlJc w:val="left"/>
      <w:pPr>
        <w:tabs>
          <w:tab w:val="num" w:pos="990"/>
        </w:tabs>
        <w:ind w:left="990" w:hanging="360"/>
      </w:pPr>
      <w:rPr>
        <w:rFonts w:hint="default"/>
      </w:rPr>
    </w:lvl>
    <w:lvl w:ilvl="1" w:tplc="C6542F3A" w:tentative="1">
      <w:start w:val="1"/>
      <w:numFmt w:val="ideographTraditional"/>
      <w:lvlText w:val="%2、"/>
      <w:lvlJc w:val="left"/>
      <w:pPr>
        <w:tabs>
          <w:tab w:val="num" w:pos="1590"/>
        </w:tabs>
        <w:ind w:left="1590" w:hanging="480"/>
      </w:pPr>
    </w:lvl>
    <w:lvl w:ilvl="2" w:tplc="14AA1EE2" w:tentative="1">
      <w:start w:val="1"/>
      <w:numFmt w:val="lowerRoman"/>
      <w:lvlText w:val="%3."/>
      <w:lvlJc w:val="right"/>
      <w:pPr>
        <w:tabs>
          <w:tab w:val="num" w:pos="2070"/>
        </w:tabs>
        <w:ind w:left="2070" w:hanging="480"/>
      </w:pPr>
    </w:lvl>
    <w:lvl w:ilvl="3" w:tplc="073CF976" w:tentative="1">
      <w:start w:val="1"/>
      <w:numFmt w:val="decimal"/>
      <w:lvlText w:val="%4."/>
      <w:lvlJc w:val="left"/>
      <w:pPr>
        <w:tabs>
          <w:tab w:val="num" w:pos="2550"/>
        </w:tabs>
        <w:ind w:left="2550" w:hanging="480"/>
      </w:pPr>
    </w:lvl>
    <w:lvl w:ilvl="4" w:tplc="C9FC6100" w:tentative="1">
      <w:start w:val="1"/>
      <w:numFmt w:val="ideographTraditional"/>
      <w:lvlText w:val="%5、"/>
      <w:lvlJc w:val="left"/>
      <w:pPr>
        <w:tabs>
          <w:tab w:val="num" w:pos="3030"/>
        </w:tabs>
        <w:ind w:left="3030" w:hanging="480"/>
      </w:pPr>
    </w:lvl>
    <w:lvl w:ilvl="5" w:tplc="BC52381C" w:tentative="1">
      <w:start w:val="1"/>
      <w:numFmt w:val="lowerRoman"/>
      <w:lvlText w:val="%6."/>
      <w:lvlJc w:val="right"/>
      <w:pPr>
        <w:tabs>
          <w:tab w:val="num" w:pos="3510"/>
        </w:tabs>
        <w:ind w:left="3510" w:hanging="480"/>
      </w:pPr>
    </w:lvl>
    <w:lvl w:ilvl="6" w:tplc="FBBE541A" w:tentative="1">
      <w:start w:val="1"/>
      <w:numFmt w:val="decimal"/>
      <w:lvlText w:val="%7."/>
      <w:lvlJc w:val="left"/>
      <w:pPr>
        <w:tabs>
          <w:tab w:val="num" w:pos="3990"/>
        </w:tabs>
        <w:ind w:left="3990" w:hanging="480"/>
      </w:pPr>
    </w:lvl>
    <w:lvl w:ilvl="7" w:tplc="F0AC7BD2" w:tentative="1">
      <w:start w:val="1"/>
      <w:numFmt w:val="ideographTraditional"/>
      <w:lvlText w:val="%8、"/>
      <w:lvlJc w:val="left"/>
      <w:pPr>
        <w:tabs>
          <w:tab w:val="num" w:pos="4470"/>
        </w:tabs>
        <w:ind w:left="4470" w:hanging="480"/>
      </w:pPr>
    </w:lvl>
    <w:lvl w:ilvl="8" w:tplc="B164E37C" w:tentative="1">
      <w:start w:val="1"/>
      <w:numFmt w:val="lowerRoman"/>
      <w:lvlText w:val="%9."/>
      <w:lvlJc w:val="right"/>
      <w:pPr>
        <w:tabs>
          <w:tab w:val="num" w:pos="4950"/>
        </w:tabs>
        <w:ind w:left="4950" w:hanging="480"/>
      </w:pPr>
    </w:lvl>
  </w:abstractNum>
  <w:abstractNum w:abstractNumId="8" w15:restartNumberingAfterBreak="0">
    <w:nsid w:val="43AD16C4"/>
    <w:multiLevelType w:val="hybridMultilevel"/>
    <w:tmpl w:val="462437CC"/>
    <w:lvl w:ilvl="0" w:tplc="78D4037C">
      <w:start w:val="1"/>
      <w:numFmt w:val="decimal"/>
      <w:lvlText w:val="%1."/>
      <w:lvlJc w:val="left"/>
      <w:pPr>
        <w:ind w:left="480" w:hanging="480"/>
      </w:pPr>
    </w:lvl>
    <w:lvl w:ilvl="1" w:tplc="18888148" w:tentative="1">
      <w:start w:val="1"/>
      <w:numFmt w:val="ideographTraditional"/>
      <w:lvlText w:val="%2、"/>
      <w:lvlJc w:val="left"/>
      <w:pPr>
        <w:ind w:left="960" w:hanging="480"/>
      </w:pPr>
    </w:lvl>
    <w:lvl w:ilvl="2" w:tplc="14181E8E" w:tentative="1">
      <w:start w:val="1"/>
      <w:numFmt w:val="lowerRoman"/>
      <w:lvlText w:val="%3."/>
      <w:lvlJc w:val="right"/>
      <w:pPr>
        <w:ind w:left="1440" w:hanging="480"/>
      </w:pPr>
    </w:lvl>
    <w:lvl w:ilvl="3" w:tplc="88603806" w:tentative="1">
      <w:start w:val="1"/>
      <w:numFmt w:val="decimal"/>
      <w:lvlText w:val="%4."/>
      <w:lvlJc w:val="left"/>
      <w:pPr>
        <w:ind w:left="1920" w:hanging="480"/>
      </w:pPr>
    </w:lvl>
    <w:lvl w:ilvl="4" w:tplc="A258A6C2" w:tentative="1">
      <w:start w:val="1"/>
      <w:numFmt w:val="ideographTraditional"/>
      <w:lvlText w:val="%5、"/>
      <w:lvlJc w:val="left"/>
      <w:pPr>
        <w:ind w:left="2400" w:hanging="480"/>
      </w:pPr>
    </w:lvl>
    <w:lvl w:ilvl="5" w:tplc="E9C4914C" w:tentative="1">
      <w:start w:val="1"/>
      <w:numFmt w:val="lowerRoman"/>
      <w:lvlText w:val="%6."/>
      <w:lvlJc w:val="right"/>
      <w:pPr>
        <w:ind w:left="2880" w:hanging="480"/>
      </w:pPr>
    </w:lvl>
    <w:lvl w:ilvl="6" w:tplc="A732B46C" w:tentative="1">
      <w:start w:val="1"/>
      <w:numFmt w:val="decimal"/>
      <w:lvlText w:val="%7."/>
      <w:lvlJc w:val="left"/>
      <w:pPr>
        <w:ind w:left="3360" w:hanging="480"/>
      </w:pPr>
    </w:lvl>
    <w:lvl w:ilvl="7" w:tplc="21F2955C" w:tentative="1">
      <w:start w:val="1"/>
      <w:numFmt w:val="ideographTraditional"/>
      <w:lvlText w:val="%8、"/>
      <w:lvlJc w:val="left"/>
      <w:pPr>
        <w:ind w:left="3840" w:hanging="480"/>
      </w:pPr>
    </w:lvl>
    <w:lvl w:ilvl="8" w:tplc="68BC7E98" w:tentative="1">
      <w:start w:val="1"/>
      <w:numFmt w:val="lowerRoman"/>
      <w:lvlText w:val="%9."/>
      <w:lvlJc w:val="right"/>
      <w:pPr>
        <w:ind w:left="4320" w:hanging="480"/>
      </w:pPr>
    </w:lvl>
  </w:abstractNum>
  <w:abstractNum w:abstractNumId="9" w15:restartNumberingAfterBreak="0">
    <w:nsid w:val="51612D25"/>
    <w:multiLevelType w:val="hybridMultilevel"/>
    <w:tmpl w:val="FFD07962"/>
    <w:lvl w:ilvl="0" w:tplc="FA9A6E74">
      <w:start w:val="1"/>
      <w:numFmt w:val="decimal"/>
      <w:lvlText w:val="%1."/>
      <w:lvlJc w:val="left"/>
      <w:pPr>
        <w:ind w:left="480" w:hanging="480"/>
      </w:pPr>
    </w:lvl>
    <w:lvl w:ilvl="1" w:tplc="DC625C4C" w:tentative="1">
      <w:start w:val="1"/>
      <w:numFmt w:val="ideographTraditional"/>
      <w:lvlText w:val="%2、"/>
      <w:lvlJc w:val="left"/>
      <w:pPr>
        <w:ind w:left="960" w:hanging="480"/>
      </w:pPr>
    </w:lvl>
    <w:lvl w:ilvl="2" w:tplc="6C80EEBE" w:tentative="1">
      <w:start w:val="1"/>
      <w:numFmt w:val="lowerRoman"/>
      <w:lvlText w:val="%3."/>
      <w:lvlJc w:val="right"/>
      <w:pPr>
        <w:ind w:left="1440" w:hanging="480"/>
      </w:pPr>
    </w:lvl>
    <w:lvl w:ilvl="3" w:tplc="6CD247F8" w:tentative="1">
      <w:start w:val="1"/>
      <w:numFmt w:val="decimal"/>
      <w:lvlText w:val="%4."/>
      <w:lvlJc w:val="left"/>
      <w:pPr>
        <w:ind w:left="1920" w:hanging="480"/>
      </w:pPr>
    </w:lvl>
    <w:lvl w:ilvl="4" w:tplc="687E0728" w:tentative="1">
      <w:start w:val="1"/>
      <w:numFmt w:val="ideographTraditional"/>
      <w:lvlText w:val="%5、"/>
      <w:lvlJc w:val="left"/>
      <w:pPr>
        <w:ind w:left="2400" w:hanging="480"/>
      </w:pPr>
    </w:lvl>
    <w:lvl w:ilvl="5" w:tplc="E1C27BC4" w:tentative="1">
      <w:start w:val="1"/>
      <w:numFmt w:val="lowerRoman"/>
      <w:lvlText w:val="%6."/>
      <w:lvlJc w:val="right"/>
      <w:pPr>
        <w:ind w:left="2880" w:hanging="480"/>
      </w:pPr>
    </w:lvl>
    <w:lvl w:ilvl="6" w:tplc="B220FB28" w:tentative="1">
      <w:start w:val="1"/>
      <w:numFmt w:val="decimal"/>
      <w:lvlText w:val="%7."/>
      <w:lvlJc w:val="left"/>
      <w:pPr>
        <w:ind w:left="3360" w:hanging="480"/>
      </w:pPr>
    </w:lvl>
    <w:lvl w:ilvl="7" w:tplc="EAA2DF58" w:tentative="1">
      <w:start w:val="1"/>
      <w:numFmt w:val="ideographTraditional"/>
      <w:lvlText w:val="%8、"/>
      <w:lvlJc w:val="left"/>
      <w:pPr>
        <w:ind w:left="3840" w:hanging="480"/>
      </w:pPr>
    </w:lvl>
    <w:lvl w:ilvl="8" w:tplc="C8A05586" w:tentative="1">
      <w:start w:val="1"/>
      <w:numFmt w:val="lowerRoman"/>
      <w:lvlText w:val="%9."/>
      <w:lvlJc w:val="right"/>
      <w:pPr>
        <w:ind w:left="4320" w:hanging="480"/>
      </w:pPr>
    </w:lvl>
  </w:abstractNum>
  <w:abstractNum w:abstractNumId="10" w15:restartNumberingAfterBreak="0">
    <w:nsid w:val="538614FC"/>
    <w:multiLevelType w:val="hybridMultilevel"/>
    <w:tmpl w:val="8206BBE6"/>
    <w:lvl w:ilvl="0" w:tplc="88604608">
      <w:start w:val="1"/>
      <w:numFmt w:val="decimal"/>
      <w:lvlText w:val="(%1)"/>
      <w:lvlJc w:val="left"/>
      <w:pPr>
        <w:ind w:left="480" w:hanging="480"/>
      </w:pPr>
      <w:rPr>
        <w:rFonts w:hint="eastAsia"/>
        <w:b w:val="0"/>
      </w:rPr>
    </w:lvl>
    <w:lvl w:ilvl="1" w:tplc="F4260950">
      <w:start w:val="1"/>
      <w:numFmt w:val="ideographLegalTraditional"/>
      <w:lvlText w:val="%2、"/>
      <w:lvlJc w:val="left"/>
      <w:pPr>
        <w:ind w:left="1200" w:hanging="720"/>
      </w:pPr>
      <w:rPr>
        <w:rFonts w:ascii="標楷體" w:eastAsia="標楷體" w:hAnsi="標楷體" w:hint="default"/>
        <w:b/>
        <w:sz w:val="28"/>
        <w:szCs w:val="28"/>
      </w:rPr>
    </w:lvl>
    <w:lvl w:ilvl="2" w:tplc="87D45944" w:tentative="1">
      <w:start w:val="1"/>
      <w:numFmt w:val="lowerRoman"/>
      <w:lvlText w:val="%3."/>
      <w:lvlJc w:val="right"/>
      <w:pPr>
        <w:ind w:left="1440" w:hanging="480"/>
      </w:pPr>
    </w:lvl>
    <w:lvl w:ilvl="3" w:tplc="11DC83FA" w:tentative="1">
      <w:start w:val="1"/>
      <w:numFmt w:val="decimal"/>
      <w:lvlText w:val="%4."/>
      <w:lvlJc w:val="left"/>
      <w:pPr>
        <w:ind w:left="1920" w:hanging="480"/>
      </w:pPr>
    </w:lvl>
    <w:lvl w:ilvl="4" w:tplc="723033B4" w:tentative="1">
      <w:start w:val="1"/>
      <w:numFmt w:val="ideographTraditional"/>
      <w:lvlText w:val="%5、"/>
      <w:lvlJc w:val="left"/>
      <w:pPr>
        <w:ind w:left="2400" w:hanging="480"/>
      </w:pPr>
    </w:lvl>
    <w:lvl w:ilvl="5" w:tplc="E1786C7E" w:tentative="1">
      <w:start w:val="1"/>
      <w:numFmt w:val="lowerRoman"/>
      <w:lvlText w:val="%6."/>
      <w:lvlJc w:val="right"/>
      <w:pPr>
        <w:ind w:left="2880" w:hanging="480"/>
      </w:pPr>
    </w:lvl>
    <w:lvl w:ilvl="6" w:tplc="BA1C5734" w:tentative="1">
      <w:start w:val="1"/>
      <w:numFmt w:val="decimal"/>
      <w:lvlText w:val="%7."/>
      <w:lvlJc w:val="left"/>
      <w:pPr>
        <w:ind w:left="3360" w:hanging="480"/>
      </w:pPr>
    </w:lvl>
    <w:lvl w:ilvl="7" w:tplc="F40636AA" w:tentative="1">
      <w:start w:val="1"/>
      <w:numFmt w:val="ideographTraditional"/>
      <w:lvlText w:val="%8、"/>
      <w:lvlJc w:val="left"/>
      <w:pPr>
        <w:ind w:left="3840" w:hanging="480"/>
      </w:pPr>
    </w:lvl>
    <w:lvl w:ilvl="8" w:tplc="A8BA6588" w:tentative="1">
      <w:start w:val="1"/>
      <w:numFmt w:val="lowerRoman"/>
      <w:lvlText w:val="%9."/>
      <w:lvlJc w:val="right"/>
      <w:pPr>
        <w:ind w:left="4320" w:hanging="480"/>
      </w:pPr>
    </w:lvl>
  </w:abstractNum>
  <w:abstractNum w:abstractNumId="11" w15:restartNumberingAfterBreak="0">
    <w:nsid w:val="614D1005"/>
    <w:multiLevelType w:val="hybridMultilevel"/>
    <w:tmpl w:val="A0880EF8"/>
    <w:lvl w:ilvl="0" w:tplc="4E14A74A">
      <w:start w:val="1"/>
      <w:numFmt w:val="decimal"/>
      <w:lvlText w:val="%1."/>
      <w:lvlJc w:val="left"/>
      <w:pPr>
        <w:tabs>
          <w:tab w:val="num" w:pos="840"/>
        </w:tabs>
        <w:ind w:left="840" w:hanging="480"/>
      </w:pPr>
      <w:rPr>
        <w:rFonts w:ascii="Times New Roman" w:hAnsi="Times New Roman" w:cs="Times New Roman" w:hint="default"/>
      </w:rPr>
    </w:lvl>
    <w:lvl w:ilvl="1" w:tplc="42004C24" w:tentative="1">
      <w:start w:val="1"/>
      <w:numFmt w:val="ideographTraditional"/>
      <w:lvlText w:val="%2、"/>
      <w:lvlJc w:val="left"/>
      <w:pPr>
        <w:tabs>
          <w:tab w:val="num" w:pos="960"/>
        </w:tabs>
        <w:ind w:left="960" w:hanging="480"/>
      </w:pPr>
    </w:lvl>
    <w:lvl w:ilvl="2" w:tplc="8F96E8C6" w:tentative="1">
      <w:start w:val="1"/>
      <w:numFmt w:val="lowerRoman"/>
      <w:lvlText w:val="%3."/>
      <w:lvlJc w:val="right"/>
      <w:pPr>
        <w:tabs>
          <w:tab w:val="num" w:pos="1440"/>
        </w:tabs>
        <w:ind w:left="1440" w:hanging="480"/>
      </w:pPr>
    </w:lvl>
    <w:lvl w:ilvl="3" w:tplc="ABF215D0" w:tentative="1">
      <w:start w:val="1"/>
      <w:numFmt w:val="decimal"/>
      <w:lvlText w:val="%4."/>
      <w:lvlJc w:val="left"/>
      <w:pPr>
        <w:tabs>
          <w:tab w:val="num" w:pos="1920"/>
        </w:tabs>
        <w:ind w:left="1920" w:hanging="480"/>
      </w:pPr>
    </w:lvl>
    <w:lvl w:ilvl="4" w:tplc="4DD0B0D2" w:tentative="1">
      <w:start w:val="1"/>
      <w:numFmt w:val="ideographTraditional"/>
      <w:lvlText w:val="%5、"/>
      <w:lvlJc w:val="left"/>
      <w:pPr>
        <w:tabs>
          <w:tab w:val="num" w:pos="2400"/>
        </w:tabs>
        <w:ind w:left="2400" w:hanging="480"/>
      </w:pPr>
    </w:lvl>
    <w:lvl w:ilvl="5" w:tplc="FA809798" w:tentative="1">
      <w:start w:val="1"/>
      <w:numFmt w:val="lowerRoman"/>
      <w:lvlText w:val="%6."/>
      <w:lvlJc w:val="right"/>
      <w:pPr>
        <w:tabs>
          <w:tab w:val="num" w:pos="2880"/>
        </w:tabs>
        <w:ind w:left="2880" w:hanging="480"/>
      </w:pPr>
    </w:lvl>
    <w:lvl w:ilvl="6" w:tplc="50DA1182" w:tentative="1">
      <w:start w:val="1"/>
      <w:numFmt w:val="decimal"/>
      <w:lvlText w:val="%7."/>
      <w:lvlJc w:val="left"/>
      <w:pPr>
        <w:tabs>
          <w:tab w:val="num" w:pos="3360"/>
        </w:tabs>
        <w:ind w:left="3360" w:hanging="480"/>
      </w:pPr>
    </w:lvl>
    <w:lvl w:ilvl="7" w:tplc="035899F2" w:tentative="1">
      <w:start w:val="1"/>
      <w:numFmt w:val="ideographTraditional"/>
      <w:lvlText w:val="%8、"/>
      <w:lvlJc w:val="left"/>
      <w:pPr>
        <w:tabs>
          <w:tab w:val="num" w:pos="3840"/>
        </w:tabs>
        <w:ind w:left="3840" w:hanging="480"/>
      </w:pPr>
    </w:lvl>
    <w:lvl w:ilvl="8" w:tplc="6AE08DF6" w:tentative="1">
      <w:start w:val="1"/>
      <w:numFmt w:val="lowerRoman"/>
      <w:lvlText w:val="%9."/>
      <w:lvlJc w:val="right"/>
      <w:pPr>
        <w:tabs>
          <w:tab w:val="num" w:pos="4320"/>
        </w:tabs>
        <w:ind w:left="4320" w:hanging="480"/>
      </w:pPr>
    </w:lvl>
  </w:abstractNum>
  <w:abstractNum w:abstractNumId="12" w15:restartNumberingAfterBreak="0">
    <w:nsid w:val="68607B3E"/>
    <w:multiLevelType w:val="hybridMultilevel"/>
    <w:tmpl w:val="F0A217F6"/>
    <w:lvl w:ilvl="0" w:tplc="52889F56">
      <w:start w:val="1"/>
      <w:numFmt w:val="decimal"/>
      <w:lvlText w:val="%1."/>
      <w:lvlJc w:val="left"/>
      <w:pPr>
        <w:ind w:left="480" w:hanging="480"/>
      </w:pPr>
    </w:lvl>
    <w:lvl w:ilvl="1" w:tplc="201A00B4" w:tentative="1">
      <w:start w:val="1"/>
      <w:numFmt w:val="ideographTraditional"/>
      <w:lvlText w:val="%2、"/>
      <w:lvlJc w:val="left"/>
      <w:pPr>
        <w:ind w:left="960" w:hanging="480"/>
      </w:pPr>
    </w:lvl>
    <w:lvl w:ilvl="2" w:tplc="7C309A0C" w:tentative="1">
      <w:start w:val="1"/>
      <w:numFmt w:val="lowerRoman"/>
      <w:lvlText w:val="%3."/>
      <w:lvlJc w:val="right"/>
      <w:pPr>
        <w:ind w:left="1440" w:hanging="480"/>
      </w:pPr>
    </w:lvl>
    <w:lvl w:ilvl="3" w:tplc="398C10D8" w:tentative="1">
      <w:start w:val="1"/>
      <w:numFmt w:val="decimal"/>
      <w:lvlText w:val="%4."/>
      <w:lvlJc w:val="left"/>
      <w:pPr>
        <w:ind w:left="1920" w:hanging="480"/>
      </w:pPr>
    </w:lvl>
    <w:lvl w:ilvl="4" w:tplc="98160DC4" w:tentative="1">
      <w:start w:val="1"/>
      <w:numFmt w:val="ideographTraditional"/>
      <w:lvlText w:val="%5、"/>
      <w:lvlJc w:val="left"/>
      <w:pPr>
        <w:ind w:left="2400" w:hanging="480"/>
      </w:pPr>
    </w:lvl>
    <w:lvl w:ilvl="5" w:tplc="62D29E0A" w:tentative="1">
      <w:start w:val="1"/>
      <w:numFmt w:val="lowerRoman"/>
      <w:lvlText w:val="%6."/>
      <w:lvlJc w:val="right"/>
      <w:pPr>
        <w:ind w:left="2880" w:hanging="480"/>
      </w:pPr>
    </w:lvl>
    <w:lvl w:ilvl="6" w:tplc="53287AA8" w:tentative="1">
      <w:start w:val="1"/>
      <w:numFmt w:val="decimal"/>
      <w:lvlText w:val="%7."/>
      <w:lvlJc w:val="left"/>
      <w:pPr>
        <w:ind w:left="3360" w:hanging="480"/>
      </w:pPr>
    </w:lvl>
    <w:lvl w:ilvl="7" w:tplc="FE5258B8" w:tentative="1">
      <w:start w:val="1"/>
      <w:numFmt w:val="ideographTraditional"/>
      <w:lvlText w:val="%8、"/>
      <w:lvlJc w:val="left"/>
      <w:pPr>
        <w:ind w:left="3840" w:hanging="480"/>
      </w:pPr>
    </w:lvl>
    <w:lvl w:ilvl="8" w:tplc="1BE80988" w:tentative="1">
      <w:start w:val="1"/>
      <w:numFmt w:val="lowerRoman"/>
      <w:lvlText w:val="%9."/>
      <w:lvlJc w:val="right"/>
      <w:pPr>
        <w:ind w:left="4320" w:hanging="480"/>
      </w:pPr>
    </w:lvl>
  </w:abstractNum>
  <w:abstractNum w:abstractNumId="13" w15:restartNumberingAfterBreak="0">
    <w:nsid w:val="69967E8D"/>
    <w:multiLevelType w:val="hybridMultilevel"/>
    <w:tmpl w:val="29224388"/>
    <w:lvl w:ilvl="0" w:tplc="0A223506">
      <w:start w:val="1"/>
      <w:numFmt w:val="decimal"/>
      <w:lvlText w:val="%1."/>
      <w:lvlJc w:val="left"/>
      <w:pPr>
        <w:tabs>
          <w:tab w:val="num" w:pos="1570"/>
        </w:tabs>
        <w:ind w:left="1570" w:hanging="720"/>
      </w:pPr>
      <w:rPr>
        <w:rFonts w:hint="eastAsia"/>
        <w:sz w:val="24"/>
        <w:szCs w:val="24"/>
      </w:rPr>
    </w:lvl>
    <w:lvl w:ilvl="1" w:tplc="75780002">
      <w:start w:val="1"/>
      <w:numFmt w:val="ideographTraditional"/>
      <w:lvlText w:val="%2、"/>
      <w:lvlJc w:val="left"/>
      <w:pPr>
        <w:tabs>
          <w:tab w:val="num" w:pos="1810"/>
        </w:tabs>
        <w:ind w:left="1810" w:hanging="480"/>
      </w:pPr>
    </w:lvl>
    <w:lvl w:ilvl="2" w:tplc="C18241A4" w:tentative="1">
      <w:start w:val="1"/>
      <w:numFmt w:val="lowerRoman"/>
      <w:lvlText w:val="%3."/>
      <w:lvlJc w:val="right"/>
      <w:pPr>
        <w:tabs>
          <w:tab w:val="num" w:pos="2290"/>
        </w:tabs>
        <w:ind w:left="2290" w:hanging="480"/>
      </w:pPr>
    </w:lvl>
    <w:lvl w:ilvl="3" w:tplc="9EF0F026">
      <w:start w:val="1"/>
      <w:numFmt w:val="decimal"/>
      <w:lvlText w:val="%4."/>
      <w:lvlJc w:val="left"/>
      <w:pPr>
        <w:tabs>
          <w:tab w:val="num" w:pos="2770"/>
        </w:tabs>
        <w:ind w:left="2770" w:hanging="480"/>
      </w:pPr>
      <w:rPr>
        <w:rFonts w:hint="eastAsia"/>
      </w:rPr>
    </w:lvl>
    <w:lvl w:ilvl="4" w:tplc="951268E8" w:tentative="1">
      <w:start w:val="1"/>
      <w:numFmt w:val="ideographTraditional"/>
      <w:lvlText w:val="%5、"/>
      <w:lvlJc w:val="left"/>
      <w:pPr>
        <w:tabs>
          <w:tab w:val="num" w:pos="3250"/>
        </w:tabs>
        <w:ind w:left="3250" w:hanging="480"/>
      </w:pPr>
    </w:lvl>
    <w:lvl w:ilvl="5" w:tplc="12DE191C" w:tentative="1">
      <w:start w:val="1"/>
      <w:numFmt w:val="lowerRoman"/>
      <w:lvlText w:val="%6."/>
      <w:lvlJc w:val="right"/>
      <w:pPr>
        <w:tabs>
          <w:tab w:val="num" w:pos="3730"/>
        </w:tabs>
        <w:ind w:left="3730" w:hanging="480"/>
      </w:pPr>
    </w:lvl>
    <w:lvl w:ilvl="6" w:tplc="BCA47514" w:tentative="1">
      <w:start w:val="1"/>
      <w:numFmt w:val="decimal"/>
      <w:lvlText w:val="%7."/>
      <w:lvlJc w:val="left"/>
      <w:pPr>
        <w:tabs>
          <w:tab w:val="num" w:pos="4210"/>
        </w:tabs>
        <w:ind w:left="4210" w:hanging="480"/>
      </w:pPr>
    </w:lvl>
    <w:lvl w:ilvl="7" w:tplc="E014F8C2" w:tentative="1">
      <w:start w:val="1"/>
      <w:numFmt w:val="ideographTraditional"/>
      <w:lvlText w:val="%8、"/>
      <w:lvlJc w:val="left"/>
      <w:pPr>
        <w:tabs>
          <w:tab w:val="num" w:pos="4690"/>
        </w:tabs>
        <w:ind w:left="4690" w:hanging="480"/>
      </w:pPr>
    </w:lvl>
    <w:lvl w:ilvl="8" w:tplc="E0269EAA" w:tentative="1">
      <w:start w:val="1"/>
      <w:numFmt w:val="lowerRoman"/>
      <w:lvlText w:val="%9."/>
      <w:lvlJc w:val="right"/>
      <w:pPr>
        <w:tabs>
          <w:tab w:val="num" w:pos="5170"/>
        </w:tabs>
        <w:ind w:left="5170" w:hanging="480"/>
      </w:pPr>
    </w:lvl>
  </w:abstractNum>
  <w:abstractNum w:abstractNumId="14" w15:restartNumberingAfterBreak="0">
    <w:nsid w:val="6C5129FB"/>
    <w:multiLevelType w:val="hybridMultilevel"/>
    <w:tmpl w:val="462437CC"/>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6EF20109"/>
    <w:multiLevelType w:val="hybridMultilevel"/>
    <w:tmpl w:val="A43E4654"/>
    <w:lvl w:ilvl="0" w:tplc="BF746072">
      <w:start w:val="1"/>
      <w:numFmt w:val="decimal"/>
      <w:lvlText w:val="%1."/>
      <w:lvlJc w:val="left"/>
      <w:pPr>
        <w:ind w:left="990" w:hanging="480"/>
      </w:pPr>
    </w:lvl>
    <w:lvl w:ilvl="1" w:tplc="89201A40" w:tentative="1">
      <w:start w:val="1"/>
      <w:numFmt w:val="ideographTraditional"/>
      <w:lvlText w:val="%2、"/>
      <w:lvlJc w:val="left"/>
      <w:pPr>
        <w:ind w:left="1470" w:hanging="480"/>
      </w:pPr>
    </w:lvl>
    <w:lvl w:ilvl="2" w:tplc="47A4C942" w:tentative="1">
      <w:start w:val="1"/>
      <w:numFmt w:val="lowerRoman"/>
      <w:lvlText w:val="%3."/>
      <w:lvlJc w:val="right"/>
      <w:pPr>
        <w:ind w:left="1950" w:hanging="480"/>
      </w:pPr>
    </w:lvl>
    <w:lvl w:ilvl="3" w:tplc="773839AE" w:tentative="1">
      <w:start w:val="1"/>
      <w:numFmt w:val="decimal"/>
      <w:lvlText w:val="%4."/>
      <w:lvlJc w:val="left"/>
      <w:pPr>
        <w:ind w:left="2430" w:hanging="480"/>
      </w:pPr>
    </w:lvl>
    <w:lvl w:ilvl="4" w:tplc="1F36C88C" w:tentative="1">
      <w:start w:val="1"/>
      <w:numFmt w:val="ideographTraditional"/>
      <w:lvlText w:val="%5、"/>
      <w:lvlJc w:val="left"/>
      <w:pPr>
        <w:ind w:left="2910" w:hanging="480"/>
      </w:pPr>
    </w:lvl>
    <w:lvl w:ilvl="5" w:tplc="5AA856EE" w:tentative="1">
      <w:start w:val="1"/>
      <w:numFmt w:val="lowerRoman"/>
      <w:lvlText w:val="%6."/>
      <w:lvlJc w:val="right"/>
      <w:pPr>
        <w:ind w:left="3390" w:hanging="480"/>
      </w:pPr>
    </w:lvl>
    <w:lvl w:ilvl="6" w:tplc="75968D78" w:tentative="1">
      <w:start w:val="1"/>
      <w:numFmt w:val="decimal"/>
      <w:lvlText w:val="%7."/>
      <w:lvlJc w:val="left"/>
      <w:pPr>
        <w:ind w:left="3870" w:hanging="480"/>
      </w:pPr>
    </w:lvl>
    <w:lvl w:ilvl="7" w:tplc="9F2E458C" w:tentative="1">
      <w:start w:val="1"/>
      <w:numFmt w:val="ideographTraditional"/>
      <w:lvlText w:val="%8、"/>
      <w:lvlJc w:val="left"/>
      <w:pPr>
        <w:ind w:left="4350" w:hanging="480"/>
      </w:pPr>
    </w:lvl>
    <w:lvl w:ilvl="8" w:tplc="7EC6E98A" w:tentative="1">
      <w:start w:val="1"/>
      <w:numFmt w:val="lowerRoman"/>
      <w:lvlText w:val="%9."/>
      <w:lvlJc w:val="right"/>
      <w:pPr>
        <w:ind w:left="4830" w:hanging="480"/>
      </w:pPr>
    </w:lvl>
  </w:abstractNum>
  <w:abstractNum w:abstractNumId="16" w15:restartNumberingAfterBreak="0">
    <w:nsid w:val="71BC13B4"/>
    <w:multiLevelType w:val="hybridMultilevel"/>
    <w:tmpl w:val="E2A4591C"/>
    <w:lvl w:ilvl="0" w:tplc="F5405226">
      <w:start w:val="1"/>
      <w:numFmt w:val="decimal"/>
      <w:lvlText w:val="%1."/>
      <w:lvlJc w:val="left"/>
      <w:pPr>
        <w:tabs>
          <w:tab w:val="num" w:pos="720"/>
        </w:tabs>
        <w:ind w:left="720" w:hanging="720"/>
      </w:pPr>
      <w:rPr>
        <w:rFonts w:hint="eastAsia"/>
        <w:sz w:val="24"/>
        <w:szCs w:val="24"/>
      </w:rPr>
    </w:lvl>
    <w:lvl w:ilvl="1" w:tplc="E0BC4084">
      <w:start w:val="1"/>
      <w:numFmt w:val="ideographTraditional"/>
      <w:lvlText w:val="%2、"/>
      <w:lvlJc w:val="left"/>
      <w:pPr>
        <w:tabs>
          <w:tab w:val="num" w:pos="960"/>
        </w:tabs>
        <w:ind w:left="960" w:hanging="480"/>
      </w:pPr>
    </w:lvl>
    <w:lvl w:ilvl="2" w:tplc="70ACEE5A" w:tentative="1">
      <w:start w:val="1"/>
      <w:numFmt w:val="lowerRoman"/>
      <w:lvlText w:val="%3."/>
      <w:lvlJc w:val="right"/>
      <w:pPr>
        <w:tabs>
          <w:tab w:val="num" w:pos="1440"/>
        </w:tabs>
        <w:ind w:left="1440" w:hanging="480"/>
      </w:pPr>
    </w:lvl>
    <w:lvl w:ilvl="3" w:tplc="94F05AE4">
      <w:start w:val="1"/>
      <w:numFmt w:val="decimal"/>
      <w:lvlText w:val="%4."/>
      <w:lvlJc w:val="left"/>
      <w:pPr>
        <w:tabs>
          <w:tab w:val="num" w:pos="1920"/>
        </w:tabs>
        <w:ind w:left="1920" w:hanging="480"/>
      </w:pPr>
      <w:rPr>
        <w:rFonts w:hint="eastAsia"/>
      </w:rPr>
    </w:lvl>
    <w:lvl w:ilvl="4" w:tplc="4D4274A8" w:tentative="1">
      <w:start w:val="1"/>
      <w:numFmt w:val="ideographTraditional"/>
      <w:lvlText w:val="%5、"/>
      <w:lvlJc w:val="left"/>
      <w:pPr>
        <w:tabs>
          <w:tab w:val="num" w:pos="2400"/>
        </w:tabs>
        <w:ind w:left="2400" w:hanging="480"/>
      </w:pPr>
    </w:lvl>
    <w:lvl w:ilvl="5" w:tplc="D4BE0E12" w:tentative="1">
      <w:start w:val="1"/>
      <w:numFmt w:val="lowerRoman"/>
      <w:lvlText w:val="%6."/>
      <w:lvlJc w:val="right"/>
      <w:pPr>
        <w:tabs>
          <w:tab w:val="num" w:pos="2880"/>
        </w:tabs>
        <w:ind w:left="2880" w:hanging="480"/>
      </w:pPr>
    </w:lvl>
    <w:lvl w:ilvl="6" w:tplc="0A7EF612" w:tentative="1">
      <w:start w:val="1"/>
      <w:numFmt w:val="decimal"/>
      <w:lvlText w:val="%7."/>
      <w:lvlJc w:val="left"/>
      <w:pPr>
        <w:tabs>
          <w:tab w:val="num" w:pos="3360"/>
        </w:tabs>
        <w:ind w:left="3360" w:hanging="480"/>
      </w:pPr>
    </w:lvl>
    <w:lvl w:ilvl="7" w:tplc="AA46C832" w:tentative="1">
      <w:start w:val="1"/>
      <w:numFmt w:val="ideographTraditional"/>
      <w:lvlText w:val="%8、"/>
      <w:lvlJc w:val="left"/>
      <w:pPr>
        <w:tabs>
          <w:tab w:val="num" w:pos="3840"/>
        </w:tabs>
        <w:ind w:left="3840" w:hanging="480"/>
      </w:pPr>
    </w:lvl>
    <w:lvl w:ilvl="8" w:tplc="BCF6E06E" w:tentative="1">
      <w:start w:val="1"/>
      <w:numFmt w:val="lowerRoman"/>
      <w:lvlText w:val="%9."/>
      <w:lvlJc w:val="right"/>
      <w:pPr>
        <w:tabs>
          <w:tab w:val="num" w:pos="4320"/>
        </w:tabs>
        <w:ind w:left="4320" w:hanging="480"/>
      </w:pPr>
    </w:lvl>
  </w:abstractNum>
  <w:abstractNum w:abstractNumId="17" w15:restartNumberingAfterBreak="0">
    <w:nsid w:val="7B763838"/>
    <w:multiLevelType w:val="hybridMultilevel"/>
    <w:tmpl w:val="05003C02"/>
    <w:lvl w:ilvl="0" w:tplc="A6489742">
      <w:start w:val="1"/>
      <w:numFmt w:val="decimal"/>
      <w:lvlText w:val="%1."/>
      <w:lvlJc w:val="left"/>
      <w:pPr>
        <w:ind w:left="480" w:hanging="480"/>
      </w:pPr>
    </w:lvl>
    <w:lvl w:ilvl="1" w:tplc="32B81B4C" w:tentative="1">
      <w:start w:val="1"/>
      <w:numFmt w:val="ideographTraditional"/>
      <w:lvlText w:val="%2、"/>
      <w:lvlJc w:val="left"/>
      <w:pPr>
        <w:ind w:left="960" w:hanging="480"/>
      </w:pPr>
    </w:lvl>
    <w:lvl w:ilvl="2" w:tplc="7A20B02E" w:tentative="1">
      <w:start w:val="1"/>
      <w:numFmt w:val="lowerRoman"/>
      <w:lvlText w:val="%3."/>
      <w:lvlJc w:val="right"/>
      <w:pPr>
        <w:ind w:left="1440" w:hanging="480"/>
      </w:pPr>
    </w:lvl>
    <w:lvl w:ilvl="3" w:tplc="8A80C4E0" w:tentative="1">
      <w:start w:val="1"/>
      <w:numFmt w:val="decimal"/>
      <w:lvlText w:val="%4."/>
      <w:lvlJc w:val="left"/>
      <w:pPr>
        <w:ind w:left="1920" w:hanging="480"/>
      </w:pPr>
    </w:lvl>
    <w:lvl w:ilvl="4" w:tplc="7B8C324A" w:tentative="1">
      <w:start w:val="1"/>
      <w:numFmt w:val="ideographTraditional"/>
      <w:lvlText w:val="%5、"/>
      <w:lvlJc w:val="left"/>
      <w:pPr>
        <w:ind w:left="2400" w:hanging="480"/>
      </w:pPr>
    </w:lvl>
    <w:lvl w:ilvl="5" w:tplc="9540593C" w:tentative="1">
      <w:start w:val="1"/>
      <w:numFmt w:val="lowerRoman"/>
      <w:lvlText w:val="%6."/>
      <w:lvlJc w:val="right"/>
      <w:pPr>
        <w:ind w:left="2880" w:hanging="480"/>
      </w:pPr>
    </w:lvl>
    <w:lvl w:ilvl="6" w:tplc="EEBC5D1E" w:tentative="1">
      <w:start w:val="1"/>
      <w:numFmt w:val="decimal"/>
      <w:lvlText w:val="%7."/>
      <w:lvlJc w:val="left"/>
      <w:pPr>
        <w:ind w:left="3360" w:hanging="480"/>
      </w:pPr>
    </w:lvl>
    <w:lvl w:ilvl="7" w:tplc="B01EE0A0" w:tentative="1">
      <w:start w:val="1"/>
      <w:numFmt w:val="ideographTraditional"/>
      <w:lvlText w:val="%8、"/>
      <w:lvlJc w:val="left"/>
      <w:pPr>
        <w:ind w:left="3840" w:hanging="480"/>
      </w:pPr>
    </w:lvl>
    <w:lvl w:ilvl="8" w:tplc="DDD27980" w:tentative="1">
      <w:start w:val="1"/>
      <w:numFmt w:val="lowerRoman"/>
      <w:lvlText w:val="%9."/>
      <w:lvlJc w:val="right"/>
      <w:pPr>
        <w:ind w:left="4320" w:hanging="480"/>
      </w:pPr>
    </w:lvl>
  </w:abstractNum>
  <w:num w:numId="1" w16cid:durableId="229194442">
    <w:abstractNumId w:val="6"/>
  </w:num>
  <w:num w:numId="2" w16cid:durableId="920217688">
    <w:abstractNumId w:val="7"/>
  </w:num>
  <w:num w:numId="3" w16cid:durableId="2145006376">
    <w:abstractNumId w:val="11"/>
  </w:num>
  <w:num w:numId="4" w16cid:durableId="432828420">
    <w:abstractNumId w:val="5"/>
  </w:num>
  <w:num w:numId="5" w16cid:durableId="382798843">
    <w:abstractNumId w:val="16"/>
  </w:num>
  <w:num w:numId="6" w16cid:durableId="1419786076">
    <w:abstractNumId w:val="13"/>
  </w:num>
  <w:num w:numId="7" w16cid:durableId="1880387315">
    <w:abstractNumId w:val="1"/>
  </w:num>
  <w:num w:numId="8" w16cid:durableId="203489662">
    <w:abstractNumId w:val="0"/>
  </w:num>
  <w:num w:numId="9" w16cid:durableId="1318654971">
    <w:abstractNumId w:val="10"/>
  </w:num>
  <w:num w:numId="10" w16cid:durableId="452095567">
    <w:abstractNumId w:val="17"/>
  </w:num>
  <w:num w:numId="11" w16cid:durableId="28381092">
    <w:abstractNumId w:val="8"/>
  </w:num>
  <w:num w:numId="12" w16cid:durableId="172229579">
    <w:abstractNumId w:val="2"/>
  </w:num>
  <w:num w:numId="13" w16cid:durableId="2145193251">
    <w:abstractNumId w:val="12"/>
  </w:num>
  <w:num w:numId="14" w16cid:durableId="1021980112">
    <w:abstractNumId w:val="9"/>
  </w:num>
  <w:num w:numId="15" w16cid:durableId="80957211">
    <w:abstractNumId w:val="4"/>
  </w:num>
  <w:num w:numId="16" w16cid:durableId="637494360">
    <w:abstractNumId w:val="15"/>
  </w:num>
  <w:num w:numId="17" w16cid:durableId="1344279777">
    <w:abstractNumId w:val="3"/>
  </w:num>
  <w:num w:numId="18" w16cid:durableId="9318129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37"/>
    <w:rsid w:val="00016EFA"/>
    <w:rsid w:val="000B0787"/>
    <w:rsid w:val="000C3EC7"/>
    <w:rsid w:val="000C3F21"/>
    <w:rsid w:val="00101F16"/>
    <w:rsid w:val="00104783"/>
    <w:rsid w:val="00143D83"/>
    <w:rsid w:val="00162749"/>
    <w:rsid w:val="001B5A6D"/>
    <w:rsid w:val="001D1CD9"/>
    <w:rsid w:val="00292D99"/>
    <w:rsid w:val="00297C3E"/>
    <w:rsid w:val="00332536"/>
    <w:rsid w:val="00342137"/>
    <w:rsid w:val="00364447"/>
    <w:rsid w:val="003A18FA"/>
    <w:rsid w:val="003F4542"/>
    <w:rsid w:val="004148FF"/>
    <w:rsid w:val="00415E67"/>
    <w:rsid w:val="00450224"/>
    <w:rsid w:val="0048020F"/>
    <w:rsid w:val="004859A0"/>
    <w:rsid w:val="00485F5D"/>
    <w:rsid w:val="004A40A1"/>
    <w:rsid w:val="004D170B"/>
    <w:rsid w:val="00541132"/>
    <w:rsid w:val="00554DEC"/>
    <w:rsid w:val="00571CA0"/>
    <w:rsid w:val="005D3C64"/>
    <w:rsid w:val="006065F8"/>
    <w:rsid w:val="006246D5"/>
    <w:rsid w:val="006831A3"/>
    <w:rsid w:val="0069294F"/>
    <w:rsid w:val="006F1142"/>
    <w:rsid w:val="007F0CA0"/>
    <w:rsid w:val="00804405"/>
    <w:rsid w:val="008934AF"/>
    <w:rsid w:val="008C18BA"/>
    <w:rsid w:val="008C2B16"/>
    <w:rsid w:val="008D4CEB"/>
    <w:rsid w:val="00980238"/>
    <w:rsid w:val="00A23F0A"/>
    <w:rsid w:val="00A305FC"/>
    <w:rsid w:val="00A47CDA"/>
    <w:rsid w:val="00AE2181"/>
    <w:rsid w:val="00AE6DCD"/>
    <w:rsid w:val="00B35FFF"/>
    <w:rsid w:val="00B46860"/>
    <w:rsid w:val="00B51BF6"/>
    <w:rsid w:val="00BA7A01"/>
    <w:rsid w:val="00BE02FE"/>
    <w:rsid w:val="00BE0A57"/>
    <w:rsid w:val="00C11692"/>
    <w:rsid w:val="00C34468"/>
    <w:rsid w:val="00C35606"/>
    <w:rsid w:val="00C638BB"/>
    <w:rsid w:val="00CF542E"/>
    <w:rsid w:val="00D4159A"/>
    <w:rsid w:val="00D626EA"/>
    <w:rsid w:val="00E44F3F"/>
    <w:rsid w:val="00E94807"/>
    <w:rsid w:val="00EF48EB"/>
    <w:rsid w:val="00F63D8B"/>
    <w:rsid w:val="00F715BB"/>
    <w:rsid w:val="00FA6DA1"/>
    <w:rsid w:val="00FB77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9129B"/>
  <w15:docId w15:val="{4EBA0B16-B5EE-4E0B-841A-B3EBBCBEB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13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2137"/>
    <w:pPr>
      <w:tabs>
        <w:tab w:val="center" w:pos="4153"/>
        <w:tab w:val="right" w:pos="8306"/>
      </w:tabs>
      <w:snapToGrid w:val="0"/>
    </w:pPr>
    <w:rPr>
      <w:sz w:val="20"/>
      <w:szCs w:val="20"/>
    </w:rPr>
  </w:style>
  <w:style w:type="character" w:customStyle="1" w:styleId="a4">
    <w:name w:val="頁首 字元"/>
    <w:basedOn w:val="a0"/>
    <w:link w:val="a3"/>
    <w:uiPriority w:val="99"/>
    <w:rsid w:val="00342137"/>
    <w:rPr>
      <w:rFonts w:ascii="Times New Roman" w:eastAsia="新細明體" w:hAnsi="Times New Roman" w:cs="Times New Roman"/>
      <w:sz w:val="20"/>
      <w:szCs w:val="20"/>
    </w:rPr>
  </w:style>
  <w:style w:type="paragraph" w:styleId="a5">
    <w:name w:val="footer"/>
    <w:basedOn w:val="a"/>
    <w:link w:val="a6"/>
    <w:uiPriority w:val="99"/>
    <w:unhideWhenUsed/>
    <w:rsid w:val="00342137"/>
    <w:pPr>
      <w:tabs>
        <w:tab w:val="center" w:pos="4153"/>
        <w:tab w:val="right" w:pos="8306"/>
      </w:tabs>
      <w:snapToGrid w:val="0"/>
    </w:pPr>
    <w:rPr>
      <w:sz w:val="20"/>
      <w:szCs w:val="20"/>
    </w:rPr>
  </w:style>
  <w:style w:type="character" w:customStyle="1" w:styleId="a6">
    <w:name w:val="頁尾 字元"/>
    <w:basedOn w:val="a0"/>
    <w:link w:val="a5"/>
    <w:uiPriority w:val="99"/>
    <w:rsid w:val="00342137"/>
    <w:rPr>
      <w:rFonts w:ascii="Times New Roman" w:eastAsia="新細明體" w:hAnsi="Times New Roman" w:cs="Times New Roman"/>
      <w:sz w:val="20"/>
      <w:szCs w:val="20"/>
    </w:rPr>
  </w:style>
  <w:style w:type="table" w:styleId="a7">
    <w:name w:val="Table Grid"/>
    <w:basedOn w:val="a1"/>
    <w:uiPriority w:val="39"/>
    <w:qFormat/>
    <w:rsid w:val="00BE0A5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1169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C11692"/>
    <w:rPr>
      <w:rFonts w:asciiTheme="majorHAnsi" w:eastAsiaTheme="majorEastAsia" w:hAnsiTheme="majorHAnsi" w:cstheme="majorBidi"/>
      <w:sz w:val="18"/>
      <w:szCs w:val="18"/>
    </w:rPr>
  </w:style>
  <w:style w:type="table" w:customStyle="1" w:styleId="1">
    <w:name w:val="表格格線1"/>
    <w:basedOn w:val="a1"/>
    <w:next w:val="a7"/>
    <w:uiPriority w:val="39"/>
    <w:qFormat/>
    <w:rsid w:val="00AE2181"/>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二),FooterText,List Paragraph1,Paragraphe de liste1,lp1,numbered,卑南壹,圖標號,標題 (4),節,預設樣式,List Paragraph,詳細說明,Footnote Sam,List Paragraph (numbered (a)),Text,Noise heading,RUS List,Rec para,Dot pt,F5 List Paragraph,No Spacing1,Indicator Text"/>
    <w:basedOn w:val="a"/>
    <w:link w:val="ab"/>
    <w:uiPriority w:val="34"/>
    <w:qFormat/>
    <w:rsid w:val="00AE2181"/>
    <w:pPr>
      <w:ind w:leftChars="200" w:left="480"/>
    </w:pPr>
  </w:style>
  <w:style w:type="table" w:customStyle="1" w:styleId="3">
    <w:name w:val="表格格線3"/>
    <w:basedOn w:val="a1"/>
    <w:next w:val="a7"/>
    <w:uiPriority w:val="39"/>
    <w:qFormat/>
    <w:rsid w:val="00E9480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清單段落 字元"/>
    <w:aliases w:val="(二) 字元,FooterText 字元,List Paragraph1 字元,Paragraphe de liste1 字元,lp1 字元,numbered 字元,卑南壹 字元,圖標號 字元,標題 (4) 字元,節 字元,預設樣式 字元,List Paragraph 字元,詳細說明 字元,Footnote Sam 字元,List Paragraph (numbered (a)) 字元,Text 字元,Noise heading 字元,RUS List 字元,Rec para 字元"/>
    <w:link w:val="aa"/>
    <w:uiPriority w:val="34"/>
    <w:qFormat/>
    <w:locked/>
    <w:rsid w:val="00E94807"/>
    <w:rPr>
      <w:rFonts w:ascii="Times New Roman" w:eastAsia="新細明體" w:hAnsi="Times New Roman" w:cs="Times New Roman"/>
      <w:szCs w:val="24"/>
    </w:rPr>
  </w:style>
  <w:style w:type="character" w:styleId="ac">
    <w:name w:val="annotation reference"/>
    <w:basedOn w:val="a0"/>
    <w:uiPriority w:val="99"/>
    <w:semiHidden/>
    <w:unhideWhenUsed/>
    <w:rsid w:val="006065F8"/>
    <w:rPr>
      <w:sz w:val="18"/>
      <w:szCs w:val="18"/>
    </w:rPr>
  </w:style>
  <w:style w:type="paragraph" w:styleId="ad">
    <w:name w:val="annotation text"/>
    <w:basedOn w:val="a"/>
    <w:link w:val="ae"/>
    <w:uiPriority w:val="99"/>
    <w:semiHidden/>
    <w:unhideWhenUsed/>
    <w:rsid w:val="006065F8"/>
  </w:style>
  <w:style w:type="character" w:customStyle="1" w:styleId="ae">
    <w:name w:val="註解文字 字元"/>
    <w:basedOn w:val="a0"/>
    <w:link w:val="ad"/>
    <w:uiPriority w:val="99"/>
    <w:semiHidden/>
    <w:rsid w:val="006065F8"/>
    <w:rPr>
      <w:rFonts w:ascii="Times New Roman" w:eastAsia="新細明體" w:hAnsi="Times New Roman" w:cs="Times New Roman"/>
      <w:szCs w:val="24"/>
    </w:rPr>
  </w:style>
  <w:style w:type="paragraph" w:styleId="af">
    <w:name w:val="annotation subject"/>
    <w:basedOn w:val="ad"/>
    <w:next w:val="ad"/>
    <w:link w:val="af0"/>
    <w:uiPriority w:val="99"/>
    <w:semiHidden/>
    <w:unhideWhenUsed/>
    <w:rsid w:val="006065F8"/>
    <w:rPr>
      <w:b/>
      <w:bCs/>
    </w:rPr>
  </w:style>
  <w:style w:type="character" w:customStyle="1" w:styleId="af0">
    <w:name w:val="註解主旨 字元"/>
    <w:basedOn w:val="ae"/>
    <w:link w:val="af"/>
    <w:uiPriority w:val="99"/>
    <w:semiHidden/>
    <w:rsid w:val="006065F8"/>
    <w:rPr>
      <w:rFonts w:ascii="Times New Roman" w:eastAsia="新細明體" w:hAnsi="Times New Roman" w:cs="Times New Roman"/>
      <w:b/>
      <w:bCs/>
      <w:szCs w:val="24"/>
    </w:rPr>
  </w:style>
  <w:style w:type="paragraph" w:customStyle="1" w:styleId="Default">
    <w:name w:val="Default"/>
    <w:qFormat/>
    <w:rsid w:val="00450224"/>
    <w:pPr>
      <w:widowControl w:val="0"/>
      <w:autoSpaceDE w:val="0"/>
      <w:autoSpaceDN w:val="0"/>
      <w:adjustRightInd w:val="0"/>
    </w:pPr>
    <w:rPr>
      <w:rFonts w:ascii="標楷體" w:eastAsia="標楷體" w:hAnsi="Calibri"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34068-25E3-4882-B939-0F75AC28E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41</Pages>
  <Words>1321</Words>
  <Characters>7532</Characters>
  <Application>Microsoft Office Word</Application>
  <DocSecurity>0</DocSecurity>
  <Lines>62</Lines>
  <Paragraphs>17</Paragraphs>
  <ScaleCrop>false</ScaleCrop>
  <Company>財團法人醫院評鑑暨醫療品質策進會</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黃馨慧專員</dc:creator>
  <cp:lastModifiedBy>廖珮瑜-雲林-品質管理中心</cp:lastModifiedBy>
  <cp:revision>3</cp:revision>
  <dcterms:created xsi:type="dcterms:W3CDTF">2026-08-27T01:29:00Z</dcterms:created>
  <dcterms:modified xsi:type="dcterms:W3CDTF">2026-08-27T03:15:00Z</dcterms:modified>
</cp:coreProperties>
</file>